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693" w:type="dxa"/>
        <w:tblLook w:val="04A0" w:firstRow="1" w:lastRow="0" w:firstColumn="1" w:lastColumn="0" w:noHBand="0" w:noVBand="1"/>
      </w:tblPr>
      <w:tblGrid>
        <w:gridCol w:w="3719"/>
        <w:gridCol w:w="5974"/>
      </w:tblGrid>
      <w:tr w:rsidR="00E61B40" w:rsidTr="00E54BE9">
        <w:trPr>
          <w:trHeight w:val="391"/>
        </w:trPr>
        <w:tc>
          <w:tcPr>
            <w:tcW w:w="9693" w:type="dxa"/>
            <w:gridSpan w:val="2"/>
            <w:shd w:val="clear" w:color="auto" w:fill="D9D9D9" w:themeFill="background1" w:themeFillShade="D9"/>
            <w:vAlign w:val="center"/>
          </w:tcPr>
          <w:p w:rsidR="00E61B40" w:rsidRPr="000F37B4" w:rsidRDefault="00B56942" w:rsidP="00900A5E">
            <w:pPr>
              <w:pStyle w:val="Heading1"/>
              <w:numPr>
                <w:ilvl w:val="0"/>
                <w:numId w:val="11"/>
              </w:numPr>
              <w:outlineLvl w:val="0"/>
            </w:pPr>
            <w:r w:rsidRPr="000F37B4">
              <w:t>Location Information</w:t>
            </w:r>
          </w:p>
        </w:tc>
      </w:tr>
      <w:tr w:rsidR="00DD220E" w:rsidTr="00E54BE9">
        <w:trPr>
          <w:trHeight w:val="391"/>
        </w:trPr>
        <w:tc>
          <w:tcPr>
            <w:tcW w:w="3719" w:type="dxa"/>
            <w:vAlign w:val="center"/>
          </w:tcPr>
          <w:p w:rsidR="00DD220E" w:rsidRPr="008D1F0D" w:rsidRDefault="00DD220E" w:rsidP="008D1F0D">
            <w:pPr>
              <w:pStyle w:val="Heading2"/>
              <w:outlineLvl w:val="1"/>
            </w:pPr>
            <w:r w:rsidRPr="008D1F0D">
              <w:t>Location</w:t>
            </w:r>
          </w:p>
        </w:tc>
        <w:tc>
          <w:tcPr>
            <w:tcW w:w="5974" w:type="dxa"/>
            <w:vAlign w:val="center"/>
          </w:tcPr>
          <w:p w:rsidR="00DD220E" w:rsidRPr="009B339E" w:rsidRDefault="0034418E" w:rsidP="0034418E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Folly Lake</w:t>
            </w:r>
            <w:r w:rsidR="00E0634B" w:rsidRPr="009B339E">
              <w:rPr>
                <w:rFonts w:ascii="Arial" w:hAnsi="Arial"/>
                <w:sz w:val="20"/>
              </w:rPr>
              <w:t xml:space="preserve">, </w:t>
            </w:r>
            <w:r w:rsidR="00E95656">
              <w:rPr>
                <w:rFonts w:ascii="Arial" w:hAnsi="Arial"/>
                <w:sz w:val="20"/>
              </w:rPr>
              <w:t xml:space="preserve">Colchester County, </w:t>
            </w:r>
            <w:r w:rsidR="00E0634B" w:rsidRPr="009B339E">
              <w:rPr>
                <w:rFonts w:ascii="Arial" w:hAnsi="Arial"/>
                <w:sz w:val="20"/>
              </w:rPr>
              <w:t>Nova Scotia</w:t>
            </w:r>
            <w:r w:rsidR="00AF0B0D">
              <w:rPr>
                <w:rFonts w:ascii="Arial" w:hAnsi="Arial"/>
                <w:sz w:val="20"/>
              </w:rPr>
              <w:t xml:space="preserve"> (PID</w:t>
            </w:r>
            <w:r>
              <w:rPr>
                <w:rFonts w:ascii="Arial" w:hAnsi="Arial"/>
                <w:sz w:val="20"/>
              </w:rPr>
              <w:t xml:space="preserve"> 20131264</w:t>
            </w:r>
            <w:r w:rsidR="00256A6D" w:rsidRPr="009B339E">
              <w:rPr>
                <w:rFonts w:ascii="Arial" w:hAnsi="Arial"/>
                <w:sz w:val="20"/>
              </w:rPr>
              <w:t>)</w:t>
            </w:r>
          </w:p>
        </w:tc>
      </w:tr>
      <w:tr w:rsidR="007A6DB4" w:rsidTr="00E54BE9">
        <w:trPr>
          <w:trHeight w:val="391"/>
        </w:trPr>
        <w:tc>
          <w:tcPr>
            <w:tcW w:w="3719" w:type="dxa"/>
            <w:vAlign w:val="center"/>
          </w:tcPr>
          <w:p w:rsidR="007A6DB4" w:rsidRPr="008D1F0D" w:rsidRDefault="007A6DB4" w:rsidP="008D1F0D">
            <w:pPr>
              <w:pStyle w:val="Heading2"/>
              <w:outlineLvl w:val="1"/>
            </w:pPr>
            <w:r w:rsidRPr="008D1F0D">
              <w:t>Size</w:t>
            </w:r>
          </w:p>
        </w:tc>
        <w:tc>
          <w:tcPr>
            <w:tcW w:w="5974" w:type="dxa"/>
            <w:vAlign w:val="center"/>
          </w:tcPr>
          <w:p w:rsidR="006C1C23" w:rsidRDefault="006C1C23" w:rsidP="00171640">
            <w:pPr>
              <w:rPr>
                <w:rFonts w:ascii="Arial" w:hAnsi="Arial"/>
                <w:b/>
                <w:sz w:val="20"/>
              </w:rPr>
            </w:pPr>
          </w:p>
          <w:tbl>
            <w:tblPr>
              <w:tblStyle w:val="TableGrid"/>
              <w:tblW w:w="0" w:type="auto"/>
              <w:tblInd w:w="1" w:type="dxa"/>
              <w:tblLook w:val="04A0" w:firstRow="1" w:lastRow="0" w:firstColumn="1" w:lastColumn="0" w:noHBand="0" w:noVBand="1"/>
            </w:tblPr>
            <w:tblGrid>
              <w:gridCol w:w="811"/>
              <w:gridCol w:w="1985"/>
              <w:gridCol w:w="2946"/>
            </w:tblGrid>
            <w:tr w:rsidR="00E34D0C" w:rsidTr="00830D72">
              <w:trPr>
                <w:trHeight w:val="171"/>
              </w:trPr>
              <w:tc>
                <w:tcPr>
                  <w:tcW w:w="811" w:type="dxa"/>
                  <w:shd w:val="clear" w:color="auto" w:fill="8DB3E2" w:themeFill="text2" w:themeFillTint="66"/>
                  <w:vAlign w:val="center"/>
                </w:tcPr>
                <w:p w:rsidR="00E34D0C" w:rsidRPr="00E34D0C" w:rsidRDefault="00F43197" w:rsidP="00830D72">
                  <w:pPr>
                    <w:spacing w:before="40" w:after="4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sz w:val="20"/>
                    </w:rPr>
                    <w:t>Site</w:t>
                  </w:r>
                </w:p>
              </w:tc>
              <w:tc>
                <w:tcPr>
                  <w:tcW w:w="1985" w:type="dxa"/>
                  <w:shd w:val="clear" w:color="auto" w:fill="8DB3E2" w:themeFill="text2" w:themeFillTint="66"/>
                  <w:vAlign w:val="center"/>
                </w:tcPr>
                <w:p w:rsidR="00E34D0C" w:rsidRPr="00E34D0C" w:rsidRDefault="00E34D0C" w:rsidP="00830D72">
                  <w:pPr>
                    <w:spacing w:before="40" w:after="4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 w:rsidRPr="00E34D0C">
                    <w:rPr>
                      <w:rFonts w:ascii="Arial" w:hAnsi="Arial"/>
                      <w:b/>
                      <w:sz w:val="20"/>
                    </w:rPr>
                    <w:t>Total Area</w:t>
                  </w:r>
                </w:p>
              </w:tc>
              <w:tc>
                <w:tcPr>
                  <w:tcW w:w="2946" w:type="dxa"/>
                  <w:shd w:val="clear" w:color="auto" w:fill="8DB3E2" w:themeFill="text2" w:themeFillTint="66"/>
                  <w:vAlign w:val="center"/>
                </w:tcPr>
                <w:p w:rsidR="000A53BA" w:rsidRDefault="000A53BA" w:rsidP="00830D72">
                  <w:pPr>
                    <w:spacing w:before="40" w:after="4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sz w:val="20"/>
                    </w:rPr>
                    <w:t>Estimated</w:t>
                  </w:r>
                </w:p>
                <w:p w:rsidR="00E34D0C" w:rsidRPr="00E34D0C" w:rsidRDefault="00E34D0C" w:rsidP="00830D72">
                  <w:pPr>
                    <w:spacing w:before="40" w:after="4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 w:rsidRPr="00E34D0C">
                    <w:rPr>
                      <w:rFonts w:ascii="Arial" w:hAnsi="Arial"/>
                      <w:b/>
                      <w:sz w:val="20"/>
                    </w:rPr>
                    <w:t>Maple Sugar Stand Area</w:t>
                  </w:r>
                </w:p>
              </w:tc>
            </w:tr>
            <w:tr w:rsidR="00E34D0C" w:rsidTr="00830D72">
              <w:trPr>
                <w:trHeight w:val="620"/>
              </w:trPr>
              <w:tc>
                <w:tcPr>
                  <w:tcW w:w="811" w:type="dxa"/>
                  <w:vAlign w:val="center"/>
                </w:tcPr>
                <w:p w:rsidR="00E34D0C" w:rsidRP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A</w:t>
                  </w:r>
                </w:p>
              </w:tc>
              <w:tc>
                <w:tcPr>
                  <w:tcW w:w="1985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20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</w:p>
                <w:p w:rsidR="00E34D0C" w:rsidRP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(49</w:t>
                  </w:r>
                  <w:r w:rsidR="005E67EE">
                    <w:rPr>
                      <w:rFonts w:ascii="Arial" w:hAnsi="Arial"/>
                      <w:sz w:val="20"/>
                    </w:rPr>
                    <w:t>.4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ac</w:t>
                  </w:r>
                  <w:r>
                    <w:rPr>
                      <w:rFonts w:ascii="Arial" w:hAnsi="Arial"/>
                      <w:sz w:val="20"/>
                    </w:rPr>
                    <w:t>res)</w:t>
                  </w:r>
                </w:p>
              </w:tc>
              <w:tc>
                <w:tcPr>
                  <w:tcW w:w="2946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17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</w:p>
                <w:p w:rsid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(42</w:t>
                  </w:r>
                  <w:r w:rsidR="005E67EE">
                    <w:rPr>
                      <w:rFonts w:ascii="Arial" w:hAnsi="Arial"/>
                      <w:sz w:val="20"/>
                    </w:rPr>
                    <w:t>.0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</w:t>
                  </w:r>
                  <w:r>
                    <w:rPr>
                      <w:rFonts w:ascii="Arial" w:hAnsi="Arial"/>
                      <w:sz w:val="20"/>
                    </w:rPr>
                    <w:t>cres)</w:t>
                  </w:r>
                </w:p>
              </w:tc>
            </w:tr>
            <w:tr w:rsidR="00E34D0C" w:rsidTr="00830D72">
              <w:trPr>
                <w:trHeight w:val="310"/>
              </w:trPr>
              <w:tc>
                <w:tcPr>
                  <w:tcW w:w="811" w:type="dxa"/>
                  <w:vAlign w:val="center"/>
                </w:tcPr>
                <w:p w:rsidR="00E34D0C" w:rsidRP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B</w:t>
                  </w:r>
                </w:p>
              </w:tc>
              <w:tc>
                <w:tcPr>
                  <w:tcW w:w="1985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38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</w:p>
                <w:p w:rsidR="00E34D0C" w:rsidRP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(9</w:t>
                  </w:r>
                  <w:r w:rsidR="005E67EE">
                    <w:rPr>
                      <w:rFonts w:ascii="Arial" w:hAnsi="Arial"/>
                      <w:sz w:val="20"/>
                    </w:rPr>
                    <w:t>3.9</w:t>
                  </w:r>
                  <w:r w:rsidRPr="009B339E"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</w:t>
                  </w:r>
                  <w:r w:rsidRPr="009B339E">
                    <w:rPr>
                      <w:rFonts w:ascii="Arial" w:hAnsi="Arial"/>
                      <w:sz w:val="20"/>
                    </w:rPr>
                    <w:t>cres)</w:t>
                  </w:r>
                </w:p>
              </w:tc>
              <w:tc>
                <w:tcPr>
                  <w:tcW w:w="2946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26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</w:p>
                <w:p w:rsid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(64</w:t>
                  </w:r>
                  <w:r w:rsidR="005E67EE">
                    <w:rPr>
                      <w:rFonts w:ascii="Arial" w:hAnsi="Arial"/>
                      <w:sz w:val="20"/>
                    </w:rPr>
                    <w:t>.2</w:t>
                  </w:r>
                  <w:r w:rsidRPr="009B339E"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</w:t>
                  </w:r>
                  <w:r w:rsidRPr="009B339E">
                    <w:rPr>
                      <w:rFonts w:ascii="Arial" w:hAnsi="Arial"/>
                      <w:sz w:val="20"/>
                    </w:rPr>
                    <w:t>cres)</w:t>
                  </w:r>
                </w:p>
              </w:tc>
            </w:tr>
            <w:tr w:rsidR="00E34D0C" w:rsidTr="00830D72">
              <w:trPr>
                <w:trHeight w:val="318"/>
              </w:trPr>
              <w:tc>
                <w:tcPr>
                  <w:tcW w:w="811" w:type="dxa"/>
                  <w:vAlign w:val="center"/>
                </w:tcPr>
                <w:p w:rsidR="00E34D0C" w:rsidRP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C</w:t>
                  </w:r>
                </w:p>
              </w:tc>
              <w:tc>
                <w:tcPr>
                  <w:tcW w:w="1985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15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</w:p>
                <w:p w:rsidR="00E34D0C" w:rsidRP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(37</w:t>
                  </w:r>
                  <w:r w:rsidR="005E67EE">
                    <w:rPr>
                      <w:rFonts w:ascii="Arial" w:hAnsi="Arial"/>
                      <w:sz w:val="20"/>
                    </w:rPr>
                    <w:t>.1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</w:t>
                  </w:r>
                  <w:r>
                    <w:rPr>
                      <w:rFonts w:ascii="Arial" w:hAnsi="Arial"/>
                      <w:sz w:val="20"/>
                    </w:rPr>
                    <w:t>cres)</w:t>
                  </w:r>
                </w:p>
              </w:tc>
              <w:tc>
                <w:tcPr>
                  <w:tcW w:w="2946" w:type="dxa"/>
                </w:tcPr>
                <w:p w:rsidR="00830D72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 xml:space="preserve">8 </w:t>
                  </w:r>
                  <w:r w:rsidR="00830D72">
                    <w:rPr>
                      <w:rFonts w:ascii="Arial" w:hAnsi="Arial"/>
                      <w:sz w:val="20"/>
                    </w:rPr>
                    <w:t>hectares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</w:p>
                <w:p w:rsidR="00E34D0C" w:rsidRDefault="00E34D0C" w:rsidP="00830D72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(</w:t>
                  </w:r>
                  <w:r w:rsidR="005E67EE">
                    <w:rPr>
                      <w:rFonts w:ascii="Arial" w:hAnsi="Arial"/>
                      <w:sz w:val="20"/>
                    </w:rPr>
                    <w:t>19.8</w:t>
                  </w:r>
                  <w:r>
                    <w:rPr>
                      <w:rFonts w:ascii="Arial" w:hAnsi="Arial"/>
                      <w:sz w:val="20"/>
                    </w:rPr>
                    <w:t xml:space="preserve"> </w:t>
                  </w:r>
                  <w:r w:rsidR="00830D72">
                    <w:rPr>
                      <w:rFonts w:ascii="Arial" w:hAnsi="Arial"/>
                      <w:sz w:val="20"/>
                    </w:rPr>
                    <w:t>a</w:t>
                  </w:r>
                  <w:r>
                    <w:rPr>
                      <w:rFonts w:ascii="Arial" w:hAnsi="Arial"/>
                      <w:sz w:val="20"/>
                    </w:rPr>
                    <w:t>cres)</w:t>
                  </w:r>
                </w:p>
              </w:tc>
            </w:tr>
          </w:tbl>
          <w:p w:rsidR="006C1C23" w:rsidRPr="00042F7A" w:rsidRDefault="000D108A" w:rsidP="00E34D0C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 xml:space="preserve">                               </w:t>
            </w:r>
          </w:p>
        </w:tc>
      </w:tr>
      <w:tr w:rsidR="003F380F" w:rsidTr="00E54BE9">
        <w:trPr>
          <w:trHeight w:val="391"/>
        </w:trPr>
        <w:tc>
          <w:tcPr>
            <w:tcW w:w="3719" w:type="dxa"/>
            <w:vAlign w:val="center"/>
          </w:tcPr>
          <w:p w:rsidR="003F380F" w:rsidRPr="009B339E" w:rsidRDefault="003F380F" w:rsidP="00900A5E">
            <w:pPr>
              <w:pStyle w:val="Heading2"/>
              <w:outlineLvl w:val="1"/>
            </w:pPr>
            <w:r w:rsidRPr="009B339E">
              <w:t>Site Access</w:t>
            </w:r>
          </w:p>
        </w:tc>
        <w:tc>
          <w:tcPr>
            <w:tcW w:w="5974" w:type="dxa"/>
            <w:vAlign w:val="center"/>
          </w:tcPr>
          <w:p w:rsidR="003F380F" w:rsidRDefault="003F380F" w:rsidP="00AD2439">
            <w:pPr>
              <w:rPr>
                <w:rFonts w:ascii="Arial" w:hAnsi="Arial"/>
                <w:sz w:val="20"/>
              </w:rPr>
            </w:pPr>
          </w:p>
          <w:p w:rsidR="002616D5" w:rsidRDefault="002616D5" w:rsidP="002616D5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The </w:t>
            </w:r>
            <w:r w:rsidR="000A53BA">
              <w:rPr>
                <w:rFonts w:ascii="Arial" w:hAnsi="Arial"/>
                <w:sz w:val="20"/>
              </w:rPr>
              <w:t>site</w:t>
            </w:r>
            <w:r w:rsidR="00E54BE9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is accessible from Route #4 via a </w:t>
            </w:r>
            <w:r w:rsidR="005E67EE">
              <w:rPr>
                <w:rFonts w:ascii="Arial" w:hAnsi="Arial"/>
                <w:sz w:val="20"/>
              </w:rPr>
              <w:t>road (locally known as Sutherland’s Lake Road) on land</w:t>
            </w:r>
            <w:r>
              <w:rPr>
                <w:rFonts w:ascii="Arial" w:hAnsi="Arial"/>
                <w:sz w:val="20"/>
              </w:rPr>
              <w:t xml:space="preserve"> owned by Northern Timber Nova Scotia Corporation</w:t>
            </w:r>
            <w:r w:rsidR="005E67EE">
              <w:rPr>
                <w:rFonts w:ascii="Arial" w:hAnsi="Arial"/>
                <w:sz w:val="20"/>
              </w:rPr>
              <w:t xml:space="preserve"> (PID 20318416)</w:t>
            </w:r>
            <w:r>
              <w:rPr>
                <w:rFonts w:ascii="Arial" w:hAnsi="Arial"/>
                <w:sz w:val="20"/>
              </w:rPr>
              <w:t>. </w:t>
            </w:r>
            <w:r w:rsidR="00B0368E">
              <w:rPr>
                <w:rFonts w:ascii="Arial" w:hAnsi="Arial"/>
                <w:sz w:val="20"/>
              </w:rPr>
              <w:t xml:space="preserve">There is a trail on the </w:t>
            </w:r>
            <w:r w:rsidR="000A53BA">
              <w:rPr>
                <w:rFonts w:ascii="Arial" w:hAnsi="Arial"/>
                <w:sz w:val="20"/>
              </w:rPr>
              <w:t>site</w:t>
            </w:r>
            <w:r w:rsidR="00F2572B">
              <w:rPr>
                <w:rFonts w:ascii="Arial" w:hAnsi="Arial"/>
                <w:sz w:val="20"/>
              </w:rPr>
              <w:t xml:space="preserve"> </w:t>
            </w:r>
            <w:r w:rsidR="000A53BA">
              <w:rPr>
                <w:rFonts w:ascii="Arial" w:hAnsi="Arial"/>
                <w:sz w:val="20"/>
              </w:rPr>
              <w:t>leading to the location of a</w:t>
            </w:r>
            <w:r>
              <w:rPr>
                <w:rFonts w:ascii="Arial" w:hAnsi="Arial"/>
                <w:sz w:val="20"/>
              </w:rPr>
              <w:t xml:space="preserve"> former sugar bush camp site.  </w:t>
            </w:r>
          </w:p>
          <w:p w:rsidR="002616D5" w:rsidRDefault="002616D5" w:rsidP="002616D5">
            <w:pPr>
              <w:rPr>
                <w:rFonts w:cs="Calibri"/>
                <w:szCs w:val="22"/>
              </w:rPr>
            </w:pPr>
          </w:p>
          <w:p w:rsidR="00830D72" w:rsidRDefault="002616D5" w:rsidP="002616D5">
            <w:pPr>
              <w:rPr>
                <w:rFonts w:ascii="Arial" w:hAnsi="Arial"/>
                <w:b/>
                <w:sz w:val="20"/>
              </w:rPr>
            </w:pPr>
            <w:r w:rsidRPr="0047231D">
              <w:rPr>
                <w:rFonts w:ascii="Arial" w:hAnsi="Arial"/>
                <w:b/>
                <w:sz w:val="20"/>
              </w:rPr>
              <w:t xml:space="preserve">It is the </w:t>
            </w:r>
            <w:r w:rsidR="001515E1">
              <w:rPr>
                <w:rFonts w:ascii="Arial" w:hAnsi="Arial"/>
                <w:b/>
                <w:sz w:val="20"/>
              </w:rPr>
              <w:t>Applicant</w:t>
            </w:r>
            <w:r w:rsidRPr="0047231D">
              <w:rPr>
                <w:rFonts w:ascii="Arial" w:hAnsi="Arial"/>
                <w:b/>
                <w:sz w:val="20"/>
              </w:rPr>
              <w:t xml:space="preserve">’s responsibility to obtain all necessary access </w:t>
            </w:r>
            <w:r w:rsidR="00E54BE9" w:rsidRPr="0047231D">
              <w:rPr>
                <w:rFonts w:ascii="Arial" w:hAnsi="Arial"/>
                <w:b/>
                <w:sz w:val="20"/>
              </w:rPr>
              <w:t xml:space="preserve">agreements required </w:t>
            </w:r>
            <w:r w:rsidRPr="0047231D">
              <w:rPr>
                <w:rFonts w:ascii="Arial" w:hAnsi="Arial"/>
                <w:b/>
                <w:sz w:val="20"/>
              </w:rPr>
              <w:t xml:space="preserve">over private lands to </w:t>
            </w:r>
            <w:r w:rsidR="00E54BE9" w:rsidRPr="0047231D">
              <w:rPr>
                <w:rFonts w:ascii="Arial" w:hAnsi="Arial"/>
                <w:b/>
                <w:sz w:val="20"/>
              </w:rPr>
              <w:t xml:space="preserve">access </w:t>
            </w:r>
            <w:r w:rsidRPr="0047231D">
              <w:rPr>
                <w:rFonts w:ascii="Arial" w:hAnsi="Arial"/>
                <w:b/>
                <w:sz w:val="20"/>
              </w:rPr>
              <w:t xml:space="preserve">the Crown parcel outlined in this </w:t>
            </w:r>
            <w:r w:rsidR="00B0368E">
              <w:rPr>
                <w:rFonts w:ascii="Arial" w:hAnsi="Arial"/>
                <w:b/>
                <w:sz w:val="20"/>
              </w:rPr>
              <w:t>site profile</w:t>
            </w:r>
            <w:r w:rsidRPr="0047231D">
              <w:rPr>
                <w:rFonts w:ascii="Arial" w:hAnsi="Arial"/>
                <w:b/>
                <w:sz w:val="20"/>
              </w:rPr>
              <w:t>.</w:t>
            </w:r>
            <w:r w:rsidR="00830D72">
              <w:rPr>
                <w:rFonts w:ascii="Arial" w:hAnsi="Arial"/>
                <w:b/>
                <w:sz w:val="20"/>
              </w:rPr>
              <w:t xml:space="preserve"> </w:t>
            </w:r>
          </w:p>
          <w:p w:rsidR="00830D72" w:rsidRDefault="00830D72" w:rsidP="002616D5">
            <w:pPr>
              <w:rPr>
                <w:rFonts w:ascii="Arial" w:hAnsi="Arial"/>
                <w:b/>
                <w:sz w:val="20"/>
              </w:rPr>
            </w:pPr>
          </w:p>
          <w:p w:rsidR="005750F1" w:rsidRPr="00830D72" w:rsidRDefault="001515E1" w:rsidP="002616D5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sz w:val="20"/>
              </w:rPr>
              <w:t>The Applicant</w:t>
            </w:r>
            <w:r w:rsidR="00EB5E7A" w:rsidRPr="00EB5E7A">
              <w:rPr>
                <w:rFonts w:ascii="Arial" w:hAnsi="Arial"/>
                <w:sz w:val="20"/>
              </w:rPr>
              <w:t xml:space="preserve"> is also required to contact the local snowmobile club regarding the shared use of roads/trails during snowmobile season. </w:t>
            </w:r>
            <w:r w:rsidR="002616D5" w:rsidRPr="00EB5E7A">
              <w:rPr>
                <w:rFonts w:ascii="Arial" w:hAnsi="Arial"/>
                <w:sz w:val="20"/>
              </w:rPr>
              <w:t xml:space="preserve">  </w:t>
            </w:r>
          </w:p>
          <w:p w:rsidR="005750F1" w:rsidRDefault="005750F1" w:rsidP="002616D5">
            <w:pPr>
              <w:rPr>
                <w:rFonts w:ascii="Arial" w:hAnsi="Arial"/>
                <w:sz w:val="20"/>
              </w:rPr>
            </w:pPr>
          </w:p>
          <w:p w:rsidR="00EB5E7A" w:rsidRDefault="002616D5" w:rsidP="00EB5E7A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The Department of Natural Resources does not guarantee access to </w:t>
            </w:r>
            <w:r w:rsidR="00B0368E">
              <w:rPr>
                <w:rFonts w:ascii="Arial" w:hAnsi="Arial"/>
                <w:sz w:val="20"/>
              </w:rPr>
              <w:t>this site</w:t>
            </w:r>
            <w:r>
              <w:rPr>
                <w:rFonts w:ascii="Arial" w:hAnsi="Arial"/>
                <w:sz w:val="20"/>
              </w:rPr>
              <w:t xml:space="preserve"> through privately owned lands; however, </w:t>
            </w:r>
            <w:r w:rsidR="00E54BE9">
              <w:rPr>
                <w:rFonts w:ascii="Arial" w:hAnsi="Arial"/>
                <w:sz w:val="20"/>
              </w:rPr>
              <w:t xml:space="preserve">DNR has contacted </w:t>
            </w:r>
            <w:r>
              <w:rPr>
                <w:rFonts w:ascii="Arial" w:hAnsi="Arial"/>
                <w:sz w:val="20"/>
              </w:rPr>
              <w:t xml:space="preserve">Northern Timber Nova Scotia Corporation </w:t>
            </w:r>
            <w:r w:rsidR="00E54BE9">
              <w:rPr>
                <w:rFonts w:ascii="Arial" w:hAnsi="Arial"/>
                <w:sz w:val="20"/>
              </w:rPr>
              <w:t>to discuss the requ</w:t>
            </w:r>
            <w:r w:rsidR="00B0368E">
              <w:rPr>
                <w:rFonts w:ascii="Arial" w:hAnsi="Arial"/>
                <w:sz w:val="20"/>
              </w:rPr>
              <w:t>irements to gain access to the</w:t>
            </w:r>
            <w:r w:rsidR="00E54BE9">
              <w:rPr>
                <w:rFonts w:ascii="Arial" w:hAnsi="Arial"/>
                <w:sz w:val="20"/>
              </w:rPr>
              <w:t xml:space="preserve"> site. Northern Timber </w:t>
            </w:r>
            <w:r>
              <w:rPr>
                <w:rFonts w:ascii="Arial" w:hAnsi="Arial"/>
                <w:sz w:val="20"/>
              </w:rPr>
              <w:t>has indicated it would provide an access agreement</w:t>
            </w:r>
            <w:r w:rsidR="005750F1">
              <w:rPr>
                <w:rFonts w:ascii="Arial" w:hAnsi="Arial"/>
                <w:sz w:val="20"/>
              </w:rPr>
              <w:t xml:space="preserve"> (</w:t>
            </w:r>
            <w:r w:rsidR="005750F1" w:rsidRPr="005750F1">
              <w:rPr>
                <w:rFonts w:ascii="Arial" w:hAnsi="Arial"/>
                <w:sz w:val="20"/>
              </w:rPr>
              <w:t>Road Usage License Agreement</w:t>
            </w:r>
            <w:r w:rsidR="005750F1">
              <w:rPr>
                <w:rFonts w:ascii="Arial" w:hAnsi="Arial"/>
                <w:sz w:val="20"/>
              </w:rPr>
              <w:t>)</w:t>
            </w:r>
            <w:r>
              <w:rPr>
                <w:rFonts w:ascii="Arial" w:hAnsi="Arial"/>
                <w:sz w:val="20"/>
              </w:rPr>
              <w:t xml:space="preserve"> to the successful </w:t>
            </w:r>
            <w:r w:rsidR="001515E1">
              <w:rPr>
                <w:rFonts w:ascii="Arial" w:hAnsi="Arial"/>
                <w:sz w:val="20"/>
              </w:rPr>
              <w:t>Applicant</w:t>
            </w:r>
            <w:r w:rsidR="005420C8">
              <w:rPr>
                <w:rFonts w:ascii="Arial" w:hAnsi="Arial"/>
                <w:sz w:val="20"/>
              </w:rPr>
              <w:t xml:space="preserve">. </w:t>
            </w:r>
            <w:r w:rsidR="004364FD">
              <w:rPr>
                <w:rFonts w:ascii="Arial" w:hAnsi="Arial"/>
                <w:sz w:val="20"/>
              </w:rPr>
              <w:t>As part of preparing a</w:t>
            </w:r>
            <w:r w:rsidR="005420C8">
              <w:rPr>
                <w:rFonts w:ascii="Arial" w:hAnsi="Arial"/>
                <w:sz w:val="20"/>
              </w:rPr>
              <w:t xml:space="preserve">n application </w:t>
            </w:r>
            <w:r w:rsidR="004364FD">
              <w:rPr>
                <w:rFonts w:ascii="Arial" w:hAnsi="Arial"/>
                <w:sz w:val="20"/>
              </w:rPr>
              <w:t xml:space="preserve">for </w:t>
            </w:r>
            <w:r w:rsidR="005750F1">
              <w:rPr>
                <w:rFonts w:ascii="Arial" w:hAnsi="Arial"/>
                <w:sz w:val="20"/>
              </w:rPr>
              <w:t>Folly Lake</w:t>
            </w:r>
            <w:r w:rsidR="00110BB6">
              <w:rPr>
                <w:rFonts w:ascii="Arial" w:hAnsi="Arial"/>
                <w:sz w:val="20"/>
              </w:rPr>
              <w:t>,</w:t>
            </w:r>
            <w:r w:rsidR="004364FD">
              <w:rPr>
                <w:rFonts w:ascii="Arial" w:hAnsi="Arial"/>
                <w:sz w:val="20"/>
              </w:rPr>
              <w:t xml:space="preserve"> the </w:t>
            </w:r>
            <w:r w:rsidR="001515E1">
              <w:rPr>
                <w:rFonts w:ascii="Arial" w:hAnsi="Arial"/>
                <w:sz w:val="20"/>
              </w:rPr>
              <w:t>Applicant</w:t>
            </w:r>
            <w:r w:rsidR="004364FD">
              <w:rPr>
                <w:rFonts w:ascii="Arial" w:hAnsi="Arial"/>
                <w:sz w:val="20"/>
              </w:rPr>
              <w:t xml:space="preserve"> must contact Northern Timber Nova Scotia Corporation to understand the terms of the agreement and the associated costs. </w:t>
            </w:r>
          </w:p>
          <w:p w:rsidR="0047231D" w:rsidRDefault="0047231D" w:rsidP="002616D5">
            <w:pPr>
              <w:rPr>
                <w:rFonts w:ascii="Arial" w:hAnsi="Arial"/>
                <w:sz w:val="20"/>
              </w:rPr>
            </w:pPr>
          </w:p>
          <w:p w:rsidR="000A53BA" w:rsidRDefault="000A53BA" w:rsidP="000A53BA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The contact person for road access agreements at Northern Timber Nova Scotia Corporation is: </w:t>
            </w:r>
          </w:p>
          <w:p w:rsidR="000A53BA" w:rsidRDefault="00FD2074" w:rsidP="000A53BA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Heidi Higgins</w:t>
            </w:r>
          </w:p>
          <w:p w:rsidR="000A53BA" w:rsidRDefault="00FD2074" w:rsidP="000A53BA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Phone (902)752-8461 Ext. 249</w:t>
            </w:r>
          </w:p>
          <w:p w:rsidR="000A53BA" w:rsidRDefault="000A53BA" w:rsidP="002616D5">
            <w:pPr>
              <w:rPr>
                <w:rFonts w:ascii="Arial" w:hAnsi="Arial"/>
                <w:sz w:val="20"/>
              </w:rPr>
            </w:pPr>
          </w:p>
          <w:p w:rsidR="00DC0BF9" w:rsidRDefault="002616D5" w:rsidP="002616D5">
            <w:pPr>
              <w:rPr>
                <w:rFonts w:ascii="Arial" w:hAnsi="Arial"/>
                <w:sz w:val="20"/>
              </w:rPr>
            </w:pPr>
            <w:r w:rsidRPr="005750F1">
              <w:rPr>
                <w:rFonts w:ascii="Arial" w:hAnsi="Arial"/>
                <w:sz w:val="20"/>
              </w:rPr>
              <w:t>The cost of an</w:t>
            </w:r>
            <w:r w:rsidR="0047231D">
              <w:rPr>
                <w:rFonts w:ascii="Arial" w:hAnsi="Arial"/>
                <w:sz w:val="20"/>
              </w:rPr>
              <w:t>y</w:t>
            </w:r>
            <w:r w:rsidRPr="005750F1">
              <w:rPr>
                <w:rFonts w:ascii="Arial" w:hAnsi="Arial"/>
                <w:sz w:val="20"/>
              </w:rPr>
              <w:t xml:space="preserve"> access agreement</w:t>
            </w:r>
            <w:r w:rsidR="0047231D">
              <w:rPr>
                <w:rFonts w:ascii="Arial" w:hAnsi="Arial"/>
                <w:sz w:val="20"/>
              </w:rPr>
              <w:t>s</w:t>
            </w:r>
            <w:r w:rsidRPr="005750F1">
              <w:rPr>
                <w:rFonts w:ascii="Arial" w:hAnsi="Arial"/>
                <w:sz w:val="20"/>
              </w:rPr>
              <w:t xml:space="preserve"> with </w:t>
            </w:r>
            <w:r w:rsidR="0047231D">
              <w:rPr>
                <w:rFonts w:ascii="Arial" w:hAnsi="Arial"/>
                <w:sz w:val="20"/>
              </w:rPr>
              <w:t>private</w:t>
            </w:r>
            <w:r w:rsidR="0047231D" w:rsidRPr="005750F1">
              <w:rPr>
                <w:rFonts w:ascii="Arial" w:hAnsi="Arial"/>
                <w:sz w:val="20"/>
              </w:rPr>
              <w:t xml:space="preserve"> </w:t>
            </w:r>
            <w:r w:rsidRPr="005750F1">
              <w:rPr>
                <w:rFonts w:ascii="Arial" w:hAnsi="Arial"/>
                <w:sz w:val="20"/>
              </w:rPr>
              <w:t>land owner</w:t>
            </w:r>
            <w:r w:rsidR="0047231D">
              <w:rPr>
                <w:rFonts w:ascii="Arial" w:hAnsi="Arial"/>
                <w:sz w:val="20"/>
              </w:rPr>
              <w:t>s</w:t>
            </w:r>
            <w:r w:rsidRPr="005750F1">
              <w:rPr>
                <w:rFonts w:ascii="Arial" w:hAnsi="Arial"/>
                <w:sz w:val="20"/>
              </w:rPr>
              <w:t xml:space="preserve"> is the responsibility of the </w:t>
            </w:r>
            <w:r w:rsidR="001515E1">
              <w:rPr>
                <w:rFonts w:ascii="Arial" w:hAnsi="Arial"/>
                <w:sz w:val="20"/>
              </w:rPr>
              <w:t>Applicant</w:t>
            </w:r>
            <w:r w:rsidRPr="005750F1">
              <w:rPr>
                <w:rFonts w:ascii="Arial" w:hAnsi="Arial"/>
                <w:sz w:val="20"/>
              </w:rPr>
              <w:t xml:space="preserve"> during the</w:t>
            </w:r>
            <w:r w:rsidR="005420C8">
              <w:rPr>
                <w:rFonts w:ascii="Arial" w:hAnsi="Arial"/>
                <w:sz w:val="20"/>
              </w:rPr>
              <w:t xml:space="preserve"> term of the Crown land lease. </w:t>
            </w:r>
            <w:r>
              <w:rPr>
                <w:rFonts w:ascii="Arial" w:hAnsi="Arial"/>
                <w:sz w:val="20"/>
              </w:rPr>
              <w:t xml:space="preserve">A copy of </w:t>
            </w:r>
            <w:r w:rsidR="005750F1">
              <w:rPr>
                <w:rFonts w:ascii="Arial" w:hAnsi="Arial"/>
                <w:sz w:val="20"/>
              </w:rPr>
              <w:t>any</w:t>
            </w:r>
            <w:r w:rsidR="0047231D">
              <w:rPr>
                <w:rFonts w:ascii="Arial" w:hAnsi="Arial"/>
                <w:sz w:val="20"/>
              </w:rPr>
              <w:t xml:space="preserve"> required</w:t>
            </w:r>
            <w:r w:rsidR="005750F1">
              <w:rPr>
                <w:rFonts w:ascii="Arial" w:hAnsi="Arial"/>
                <w:sz w:val="20"/>
              </w:rPr>
              <w:t xml:space="preserve"> access </w:t>
            </w:r>
            <w:r>
              <w:rPr>
                <w:rFonts w:ascii="Arial" w:hAnsi="Arial"/>
                <w:sz w:val="20"/>
              </w:rPr>
              <w:t xml:space="preserve">agreement must be submitted to the Department of Natural Resources prior to issuance of a </w:t>
            </w:r>
            <w:r w:rsidR="005750F1">
              <w:rPr>
                <w:rFonts w:ascii="Arial" w:hAnsi="Arial"/>
                <w:sz w:val="20"/>
              </w:rPr>
              <w:t>lease</w:t>
            </w:r>
            <w:r w:rsidR="00B0368E">
              <w:rPr>
                <w:rFonts w:ascii="Arial" w:hAnsi="Arial"/>
                <w:sz w:val="20"/>
              </w:rPr>
              <w:t xml:space="preserve">. </w:t>
            </w:r>
          </w:p>
          <w:p w:rsidR="00205755" w:rsidRPr="009B339E" w:rsidRDefault="00205755" w:rsidP="000A53BA">
            <w:pPr>
              <w:rPr>
                <w:rFonts w:ascii="Arial" w:hAnsi="Arial"/>
                <w:sz w:val="20"/>
              </w:rPr>
            </w:pPr>
          </w:p>
        </w:tc>
      </w:tr>
      <w:tr w:rsidR="00DD220E" w:rsidTr="00E54BE9">
        <w:trPr>
          <w:trHeight w:val="3208"/>
        </w:trPr>
        <w:tc>
          <w:tcPr>
            <w:tcW w:w="3719" w:type="dxa"/>
            <w:vAlign w:val="center"/>
          </w:tcPr>
          <w:p w:rsidR="002C1BEA" w:rsidRPr="009B339E" w:rsidRDefault="00DD220E" w:rsidP="008D1F0D">
            <w:pPr>
              <w:pStyle w:val="Heading2"/>
              <w:outlineLvl w:val="1"/>
            </w:pPr>
            <w:r w:rsidRPr="009B339E">
              <w:lastRenderedPageBreak/>
              <w:t>Regional View Map</w:t>
            </w:r>
            <w:r w:rsidR="002C1BEA" w:rsidRPr="009B339E">
              <w:t xml:space="preserve">    </w:t>
            </w:r>
          </w:p>
          <w:p w:rsidR="002C1BEA" w:rsidRPr="009B339E" w:rsidRDefault="002C1BEA" w:rsidP="00E0634B">
            <w:pPr>
              <w:rPr>
                <w:rFonts w:ascii="Arial" w:hAnsi="Arial"/>
                <w:sz w:val="20"/>
              </w:rPr>
            </w:pPr>
          </w:p>
          <w:p w:rsidR="00DD220E" w:rsidRPr="002C1BEA" w:rsidRDefault="002C1BEA" w:rsidP="009676B5">
            <w:pPr>
              <w:rPr>
                <w:i/>
              </w:rPr>
            </w:pPr>
            <w:r w:rsidRPr="009B339E">
              <w:rPr>
                <w:rFonts w:ascii="Arial" w:hAnsi="Arial"/>
                <w:i/>
                <w:sz w:val="20"/>
              </w:rPr>
              <w:t>(</w:t>
            </w:r>
            <w:r w:rsidR="009676B5">
              <w:rPr>
                <w:rFonts w:ascii="Arial" w:hAnsi="Arial"/>
                <w:i/>
                <w:sz w:val="20"/>
              </w:rPr>
              <w:t>Please d</w:t>
            </w:r>
            <w:r w:rsidR="009676B5" w:rsidRPr="009B339E">
              <w:rPr>
                <w:rFonts w:ascii="Arial" w:hAnsi="Arial"/>
                <w:i/>
                <w:sz w:val="20"/>
              </w:rPr>
              <w:t>ouble</w:t>
            </w:r>
            <w:r w:rsidRPr="009B339E">
              <w:rPr>
                <w:rFonts w:ascii="Arial" w:hAnsi="Arial"/>
                <w:i/>
                <w:sz w:val="20"/>
              </w:rPr>
              <w:t xml:space="preserve">-click </w:t>
            </w:r>
            <w:r w:rsidR="00010FC3">
              <w:rPr>
                <w:rFonts w:ascii="Arial" w:hAnsi="Arial"/>
                <w:i/>
                <w:sz w:val="20"/>
              </w:rPr>
              <w:t xml:space="preserve">on </w:t>
            </w:r>
            <w:r w:rsidRPr="009B339E">
              <w:rPr>
                <w:rFonts w:ascii="Arial" w:hAnsi="Arial"/>
                <w:i/>
                <w:sz w:val="20"/>
              </w:rPr>
              <w:t>the image to open a PDF version of the map)</w:t>
            </w:r>
          </w:p>
        </w:tc>
        <w:tc>
          <w:tcPr>
            <w:tcW w:w="5974" w:type="dxa"/>
            <w:vAlign w:val="center"/>
          </w:tcPr>
          <w:p w:rsidR="00DD220E" w:rsidRDefault="00475556" w:rsidP="00E0634B">
            <w:r>
              <w:object w:dxaOrig="9181" w:dyaOrig="118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3.75pt;height:277.5pt" o:ole="">
                  <v:imagedata r:id="rId8" o:title=""/>
                </v:shape>
                <o:OLEObject Type="Embed" ProgID="AcroExch.Document.DC" ShapeID="_x0000_i1025" DrawAspect="Content" ObjectID="_1517902617" r:id="rId9"/>
              </w:object>
            </w:r>
          </w:p>
        </w:tc>
      </w:tr>
      <w:tr w:rsidR="00DD220E" w:rsidTr="00E54BE9">
        <w:trPr>
          <w:trHeight w:val="3174"/>
        </w:trPr>
        <w:tc>
          <w:tcPr>
            <w:tcW w:w="3719" w:type="dxa"/>
            <w:vAlign w:val="center"/>
          </w:tcPr>
          <w:p w:rsidR="00DD220E" w:rsidRPr="009B339E" w:rsidRDefault="00DD220E" w:rsidP="00900A5E">
            <w:pPr>
              <w:pStyle w:val="Heading2"/>
              <w:outlineLvl w:val="1"/>
            </w:pPr>
            <w:r w:rsidRPr="009B339E">
              <w:t>Local View Map</w:t>
            </w:r>
          </w:p>
        </w:tc>
        <w:tc>
          <w:tcPr>
            <w:tcW w:w="5974" w:type="dxa"/>
            <w:vAlign w:val="center"/>
          </w:tcPr>
          <w:p w:rsidR="00DD220E" w:rsidRDefault="00475556" w:rsidP="00E0634B">
            <w:r>
              <w:object w:dxaOrig="9181" w:dyaOrig="11881">
                <v:shape id="_x0000_i1026" type="#_x0000_t75" style="width:214.5pt;height:278.25pt" o:ole="">
                  <v:imagedata r:id="rId10" o:title=""/>
                </v:shape>
                <o:OLEObject Type="Embed" ProgID="AcroExch.Document.DC" ShapeID="_x0000_i1026" DrawAspect="Content" ObjectID="_1517902618" r:id="rId11"/>
              </w:object>
            </w:r>
          </w:p>
        </w:tc>
      </w:tr>
      <w:tr w:rsidR="00DD220E" w:rsidTr="00E54BE9">
        <w:trPr>
          <w:trHeight w:val="3027"/>
        </w:trPr>
        <w:tc>
          <w:tcPr>
            <w:tcW w:w="3719" w:type="dxa"/>
            <w:vAlign w:val="center"/>
          </w:tcPr>
          <w:p w:rsidR="00DD220E" w:rsidRPr="009B339E" w:rsidRDefault="00DD220E" w:rsidP="00900A5E">
            <w:pPr>
              <w:pStyle w:val="Heading2"/>
              <w:outlineLvl w:val="1"/>
            </w:pPr>
            <w:r w:rsidRPr="009B339E">
              <w:lastRenderedPageBreak/>
              <w:t>DNR Forest Inventory Interpretation Map</w:t>
            </w:r>
          </w:p>
        </w:tc>
        <w:tc>
          <w:tcPr>
            <w:tcW w:w="5974" w:type="dxa"/>
            <w:vAlign w:val="center"/>
          </w:tcPr>
          <w:p w:rsidR="003F4798" w:rsidRDefault="00204F4B">
            <w:r>
              <w:object w:dxaOrig="9181" w:dyaOrig="11881">
                <v:shape id="_x0000_i1027" type="#_x0000_t75" style="width:213pt;height:275.25pt" o:ole="">
                  <v:imagedata r:id="rId12" o:title=""/>
                </v:shape>
                <o:OLEObject Type="Embed" ProgID="AcroExch.Document.DC" ShapeID="_x0000_i1027" DrawAspect="Content" ObjectID="_1517902619" r:id="rId13"/>
              </w:object>
            </w:r>
          </w:p>
        </w:tc>
      </w:tr>
      <w:tr w:rsidR="00DD220E" w:rsidTr="00E54BE9">
        <w:trPr>
          <w:trHeight w:val="391"/>
        </w:trPr>
        <w:tc>
          <w:tcPr>
            <w:tcW w:w="3719" w:type="dxa"/>
            <w:vAlign w:val="center"/>
          </w:tcPr>
          <w:p w:rsidR="006B7824" w:rsidRPr="009B339E" w:rsidRDefault="00B73ABC" w:rsidP="00900A5E">
            <w:pPr>
              <w:pStyle w:val="Heading2"/>
              <w:outlineLvl w:val="1"/>
            </w:pPr>
            <w:r>
              <w:t>Data File</w:t>
            </w:r>
            <w:r w:rsidR="00A27704">
              <w:t xml:space="preserve"> (requires Google Earth software)</w:t>
            </w:r>
            <w:r w:rsidR="003351FA" w:rsidRPr="009B339E">
              <w:t xml:space="preserve"> </w:t>
            </w:r>
          </w:p>
          <w:p w:rsidR="00C41329" w:rsidRDefault="00C41329" w:rsidP="00E0634B">
            <w:pPr>
              <w:rPr>
                <w:rFonts w:ascii="Arial" w:hAnsi="Arial"/>
                <w:sz w:val="20"/>
              </w:rPr>
            </w:pPr>
          </w:p>
          <w:p w:rsidR="00DD220E" w:rsidRPr="009B339E" w:rsidRDefault="00B73ABC" w:rsidP="00E0634B">
            <w:pPr>
              <w:rPr>
                <w:rFonts w:ascii="Arial" w:hAnsi="Arial"/>
                <w:i/>
                <w:sz w:val="20"/>
              </w:rPr>
            </w:pPr>
            <w:r w:rsidRPr="00042F7A">
              <w:rPr>
                <w:rFonts w:ascii="Arial" w:hAnsi="Arial"/>
                <w:i/>
                <w:sz w:val="20"/>
              </w:rPr>
              <w:t>(</w:t>
            </w:r>
            <w:r w:rsidR="009676B5">
              <w:rPr>
                <w:rFonts w:ascii="Arial" w:hAnsi="Arial"/>
                <w:i/>
                <w:sz w:val="20"/>
              </w:rPr>
              <w:t>Please d</w:t>
            </w:r>
            <w:r w:rsidR="009676B5" w:rsidRPr="009B339E">
              <w:rPr>
                <w:rFonts w:ascii="Arial" w:hAnsi="Arial"/>
                <w:i/>
                <w:sz w:val="20"/>
              </w:rPr>
              <w:t xml:space="preserve">ouble-click </w:t>
            </w:r>
            <w:r w:rsidR="008C203C">
              <w:rPr>
                <w:rFonts w:ascii="Arial" w:hAnsi="Arial"/>
                <w:i/>
                <w:sz w:val="20"/>
              </w:rPr>
              <w:t xml:space="preserve">on </w:t>
            </w:r>
            <w:r w:rsidR="009676B5" w:rsidRPr="009B339E">
              <w:rPr>
                <w:rFonts w:ascii="Arial" w:hAnsi="Arial"/>
                <w:i/>
                <w:sz w:val="20"/>
              </w:rPr>
              <w:t xml:space="preserve">the </w:t>
            </w:r>
            <w:r w:rsidR="009676B5">
              <w:rPr>
                <w:rFonts w:ascii="Arial" w:hAnsi="Arial"/>
                <w:i/>
                <w:sz w:val="20"/>
              </w:rPr>
              <w:t>icon</w:t>
            </w:r>
            <w:r w:rsidR="009676B5" w:rsidRPr="009B339E">
              <w:rPr>
                <w:rFonts w:ascii="Arial" w:hAnsi="Arial"/>
                <w:i/>
                <w:sz w:val="20"/>
              </w:rPr>
              <w:t xml:space="preserve"> to </w:t>
            </w:r>
            <w:r w:rsidR="009676B5">
              <w:rPr>
                <w:rFonts w:ascii="Arial" w:hAnsi="Arial"/>
                <w:i/>
                <w:sz w:val="20"/>
              </w:rPr>
              <w:t>view the information</w:t>
            </w:r>
            <w:r w:rsidR="00A27704">
              <w:rPr>
                <w:rFonts w:ascii="Arial" w:hAnsi="Arial"/>
                <w:i/>
                <w:sz w:val="20"/>
              </w:rPr>
              <w:t>)</w:t>
            </w:r>
          </w:p>
        </w:tc>
        <w:bookmarkStart w:id="0" w:name="_GoBack"/>
        <w:tc>
          <w:tcPr>
            <w:tcW w:w="5974" w:type="dxa"/>
            <w:vAlign w:val="center"/>
          </w:tcPr>
          <w:p w:rsidR="00DD220E" w:rsidRPr="009B339E" w:rsidRDefault="001515E1" w:rsidP="00E0634B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object w:dxaOrig="1531" w:dyaOrig="991">
                <v:shape id="_x0000_i1034" type="#_x0000_t75" style="width:76.5pt;height:49.5pt" o:ole="">
                  <v:imagedata r:id="rId14" o:title=""/>
                </v:shape>
                <o:OLEObject Type="Embed" ProgID="Package" ShapeID="_x0000_i1034" DrawAspect="Icon" ObjectID="_1517902620" r:id="rId15"/>
              </w:object>
            </w:r>
            <w:bookmarkEnd w:id="0"/>
          </w:p>
        </w:tc>
      </w:tr>
      <w:tr w:rsidR="00E61B40" w:rsidTr="00E54BE9">
        <w:trPr>
          <w:trHeight w:val="391"/>
        </w:trPr>
        <w:tc>
          <w:tcPr>
            <w:tcW w:w="9693" w:type="dxa"/>
            <w:gridSpan w:val="2"/>
            <w:shd w:val="clear" w:color="auto" w:fill="D9D9D9" w:themeFill="background1" w:themeFillShade="D9"/>
            <w:vAlign w:val="center"/>
          </w:tcPr>
          <w:p w:rsidR="00E61B40" w:rsidRPr="00900A5E" w:rsidRDefault="00E61B40" w:rsidP="00900A5E">
            <w:pPr>
              <w:pStyle w:val="Heading1"/>
              <w:outlineLvl w:val="0"/>
            </w:pPr>
            <w:r w:rsidRPr="000F37B4">
              <w:t>Site Characteristics</w:t>
            </w:r>
          </w:p>
        </w:tc>
      </w:tr>
      <w:tr w:rsidR="00B73ABC" w:rsidTr="00E54BE9">
        <w:trPr>
          <w:trHeight w:val="391"/>
        </w:trPr>
        <w:tc>
          <w:tcPr>
            <w:tcW w:w="3719" w:type="dxa"/>
            <w:vAlign w:val="center"/>
          </w:tcPr>
          <w:p w:rsidR="00B73ABC" w:rsidRDefault="00B73ABC" w:rsidP="00900A5E">
            <w:pPr>
              <w:pStyle w:val="Heading2"/>
              <w:outlineLvl w:val="1"/>
            </w:pPr>
            <w:r>
              <w:t>Selected Photographs</w:t>
            </w:r>
          </w:p>
        </w:tc>
        <w:tc>
          <w:tcPr>
            <w:tcW w:w="5974" w:type="dxa"/>
            <w:vAlign w:val="center"/>
          </w:tcPr>
          <w:p w:rsidR="00E35F96" w:rsidRDefault="00D97436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  <w:r w:rsidRPr="00042F7A">
              <w:rPr>
                <w:rFonts w:ascii="Arial" w:hAnsi="Arial"/>
                <w:b/>
                <w:noProof/>
                <w:sz w:val="20"/>
                <w:lang w:val="en-US"/>
              </w:rPr>
              <w:drawing>
                <wp:anchor distT="0" distB="0" distL="114300" distR="114300" simplePos="0" relativeHeight="251658240" behindDoc="0" locked="0" layoutInCell="1" allowOverlap="1" wp14:anchorId="1EE1E132" wp14:editId="5A88F755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-2260600</wp:posOffset>
                  </wp:positionV>
                  <wp:extent cx="3599815" cy="2692400"/>
                  <wp:effectExtent l="19050" t="19050" r="19685" b="12700"/>
                  <wp:wrapTopAndBottom/>
                  <wp:docPr id="1" name="Picture 1" descr="I:\DNRHLFX\DNRWork\LamProjt\Pilot\6.0 Activities\Maple Tender\Site_Characteristics_Dale\Folly Mt\Photos_Dec5\FollyMt potential area 2012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DNRHLFX\DNRWork\LamProjt\Pilot\6.0 Activities\Maple Tender\Site_Characteristics_Dale\Folly Mt\Photos_Dec5\FollyMt potential area 2012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24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299E" w:rsidRDefault="007B299E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</w:p>
          <w:p w:rsidR="00E35F96" w:rsidRDefault="00040DF5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  <w:r w:rsidRPr="00042F7A">
              <w:rPr>
                <w:rFonts w:ascii="Arial" w:hAnsi="Arial"/>
                <w:b/>
                <w:noProof/>
                <w:sz w:val="20"/>
                <w:lang w:val="en-US"/>
              </w:rPr>
              <w:lastRenderedPageBreak/>
              <w:drawing>
                <wp:inline distT="0" distB="0" distL="0" distR="0" wp14:anchorId="26BD4D90" wp14:editId="475543B6">
                  <wp:extent cx="3600000" cy="2631600"/>
                  <wp:effectExtent l="19050" t="19050" r="19685" b="16510"/>
                  <wp:docPr id="3" name="Picture 3" descr="I:\DNRHLFX\DNRWork\LamProjt\Pilot\6.0 Activities\Maple Tender\Site_Characteristics_Dale\Folly Mt\Photos_Dec5\FollyMt-Site A-area never tapped 2012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DNRHLFX\DNRWork\LamProjt\Pilot\6.0 Activities\Maple Tender\Site_Characteristics_Dale\Folly Mt\Photos_Dec5\FollyMt-Site A-area never tapped 2012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3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5F96" w:rsidRDefault="00E35F96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</w:p>
          <w:p w:rsidR="00E35F96" w:rsidRDefault="00040DF5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  <w:r w:rsidRPr="00042F7A">
              <w:rPr>
                <w:rFonts w:ascii="Arial" w:hAnsi="Arial"/>
                <w:b/>
                <w:noProof/>
                <w:sz w:val="20"/>
                <w:lang w:val="en-US"/>
              </w:rPr>
              <w:drawing>
                <wp:inline distT="0" distB="0" distL="0" distR="0" wp14:anchorId="2D137203" wp14:editId="5E09AF36">
                  <wp:extent cx="3600000" cy="2689200"/>
                  <wp:effectExtent l="19050" t="19050" r="19685" b="16510"/>
                  <wp:docPr id="4" name="Picture 4" descr="I:\DNRHLFX\DNRWork\LamProjt\Pilot\6.0 Activities\Maple Tender\Site_Characteristics_Dale\Folly Mt\Photos_Dec5\FollyMt-Site B-crop trees old lease 2012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DNRHLFX\DNRWork\LamProjt\Pilot\6.0 Activities\Maple Tender\Site_Characteristics_Dale\Folly Mt\Photos_Dec5\FollyMt-Site B-crop trees old lease 2012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89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5F96" w:rsidRDefault="00E35F96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</w:p>
          <w:p w:rsidR="00E35F96" w:rsidRDefault="00040DF5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  <w:r w:rsidRPr="00042F7A">
              <w:rPr>
                <w:rFonts w:ascii="Arial" w:hAnsi="Arial"/>
                <w:b/>
                <w:noProof/>
                <w:sz w:val="20"/>
                <w:lang w:val="en-US"/>
              </w:rPr>
              <w:lastRenderedPageBreak/>
              <w:drawing>
                <wp:inline distT="0" distB="0" distL="0" distR="0" wp14:anchorId="34938774" wp14:editId="1AC04901">
                  <wp:extent cx="3600000" cy="4809600"/>
                  <wp:effectExtent l="19050" t="19050" r="19685" b="10160"/>
                  <wp:docPr id="5" name="Picture 5" descr="I:\DNRHLFX\DNRWork\LamProjt\Pilot\6.0 Activities\Maple Tender\Site_Characteristics_Dale\Folly Mt\Photos_Dec5\FollyMt-Site B-tap still in tree 2012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DNRHLFX\DNRWork\LamProjt\Pilot\6.0 Activities\Maple Tender\Site_Characteristics_Dale\Folly Mt\Photos_Dec5\FollyMt-Site B-tap still in tree 2012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4809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5F96" w:rsidRDefault="00E35F96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</w:p>
          <w:p w:rsidR="00B73ABC" w:rsidRDefault="00040DF5" w:rsidP="00E0634B">
            <w:pPr>
              <w:rPr>
                <w:rFonts w:ascii="Arial" w:hAnsi="Arial"/>
                <w:b/>
                <w:noProof/>
                <w:sz w:val="20"/>
                <w:lang w:eastAsia="en-CA"/>
              </w:rPr>
            </w:pPr>
            <w:r w:rsidRPr="00042F7A">
              <w:rPr>
                <w:rFonts w:ascii="Arial" w:hAnsi="Arial"/>
                <w:b/>
                <w:noProof/>
                <w:sz w:val="20"/>
                <w:lang w:val="en-US"/>
              </w:rPr>
              <w:drawing>
                <wp:inline distT="0" distB="0" distL="0" distR="0" wp14:anchorId="5DBD795D" wp14:editId="48E5C1FF">
                  <wp:extent cx="3600000" cy="2527200"/>
                  <wp:effectExtent l="19050" t="19050" r="19685" b="26035"/>
                  <wp:docPr id="6" name="Picture 6" descr="I:\DNRHLFX\DNRWork\LamProjt\Pilot\6.0 Activities\Maple Tender\Site_Characteristics_Dale\Folly Mt\Photos_Dec5\FollyMt-Site B-tubing never taken down 2012-09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DNRHLFX\DNRWork\LamProjt\Pilot\6.0 Activities\Maple Tender\Site_Characteristics_Dale\Folly Mt\Photos_Dec5\FollyMt-Site B-tubing never taken down 2012-09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527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20E" w:rsidTr="00E54BE9">
        <w:trPr>
          <w:trHeight w:val="391"/>
        </w:trPr>
        <w:tc>
          <w:tcPr>
            <w:tcW w:w="3719" w:type="dxa"/>
            <w:vAlign w:val="center"/>
          </w:tcPr>
          <w:p w:rsidR="00DD220E" w:rsidRPr="009B339E" w:rsidRDefault="00B73ABC" w:rsidP="00900A5E">
            <w:pPr>
              <w:pStyle w:val="Heading2"/>
              <w:outlineLvl w:val="1"/>
            </w:pPr>
            <w:r>
              <w:lastRenderedPageBreak/>
              <w:t xml:space="preserve">Elevation Range </w:t>
            </w:r>
          </w:p>
        </w:tc>
        <w:tc>
          <w:tcPr>
            <w:tcW w:w="5974" w:type="dxa"/>
            <w:vAlign w:val="center"/>
          </w:tcPr>
          <w:p w:rsidR="00906AD0" w:rsidRDefault="00906AD0" w:rsidP="00E0634B">
            <w:pPr>
              <w:rPr>
                <w:rFonts w:ascii="Arial" w:hAnsi="Arial"/>
                <w:b/>
                <w:sz w:val="20"/>
              </w:rPr>
            </w:pPr>
          </w:p>
          <w:p w:rsidR="001E64B1" w:rsidRDefault="00FC6BAC" w:rsidP="00E0634B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Approximately </w:t>
            </w:r>
            <w:r w:rsidR="001E64B1" w:rsidRPr="001E64B1">
              <w:rPr>
                <w:rFonts w:ascii="Arial" w:hAnsi="Arial"/>
                <w:sz w:val="20"/>
              </w:rPr>
              <w:t xml:space="preserve">200 </w:t>
            </w:r>
            <w:r w:rsidR="006152B0">
              <w:rPr>
                <w:rFonts w:ascii="Arial" w:hAnsi="Arial"/>
                <w:sz w:val="20"/>
              </w:rPr>
              <w:t xml:space="preserve">meters </w:t>
            </w:r>
            <w:r w:rsidR="001E64B1" w:rsidRPr="001E64B1">
              <w:rPr>
                <w:rFonts w:ascii="Arial" w:hAnsi="Arial"/>
                <w:sz w:val="20"/>
              </w:rPr>
              <w:t>to 305 meters</w:t>
            </w:r>
            <w:r>
              <w:rPr>
                <w:rFonts w:ascii="Arial" w:hAnsi="Arial"/>
                <w:sz w:val="20"/>
              </w:rPr>
              <w:t xml:space="preserve"> above sea level.</w:t>
            </w:r>
          </w:p>
          <w:p w:rsidR="009F3057" w:rsidRPr="009F3057" w:rsidRDefault="009F3057" w:rsidP="00855F3F">
            <w:pPr>
              <w:rPr>
                <w:rFonts w:ascii="Arial" w:hAnsi="Arial"/>
                <w:b/>
                <w:sz w:val="20"/>
              </w:rPr>
            </w:pPr>
          </w:p>
        </w:tc>
      </w:tr>
      <w:tr w:rsidR="00115B4D" w:rsidTr="00E54BE9">
        <w:trPr>
          <w:trHeight w:val="1372"/>
        </w:trPr>
        <w:tc>
          <w:tcPr>
            <w:tcW w:w="3719" w:type="dxa"/>
            <w:vAlign w:val="center"/>
          </w:tcPr>
          <w:p w:rsidR="00115B4D" w:rsidRDefault="00115B4D" w:rsidP="00900A5E">
            <w:pPr>
              <w:pStyle w:val="Heading2"/>
              <w:outlineLvl w:val="1"/>
            </w:pPr>
            <w:r w:rsidRPr="002A33BA">
              <w:lastRenderedPageBreak/>
              <w:t>Sugar Maple Stand</w:t>
            </w:r>
            <w:r w:rsidR="004E3B5F">
              <w:t>s</w:t>
            </w:r>
            <w:r w:rsidRPr="002A33BA">
              <w:t xml:space="preserve"> </w:t>
            </w:r>
            <w:r w:rsidR="009A6E3F">
              <w:t xml:space="preserve">- </w:t>
            </w:r>
            <w:r w:rsidR="00F43197">
              <w:t>Site</w:t>
            </w:r>
            <w:r w:rsidR="008D1F0D">
              <w:t>s</w:t>
            </w:r>
            <w:r w:rsidR="008D1F0D" w:rsidRPr="002A33BA">
              <w:t xml:space="preserve"> </w:t>
            </w:r>
            <w:r>
              <w:t>A</w:t>
            </w:r>
            <w:r w:rsidR="004E3B5F">
              <w:t>, B and C</w:t>
            </w:r>
            <w:r>
              <w:t xml:space="preserve"> </w:t>
            </w:r>
          </w:p>
          <w:p w:rsidR="00115B4D" w:rsidRDefault="00115B4D" w:rsidP="00115B4D">
            <w:pPr>
              <w:rPr>
                <w:rFonts w:ascii="Arial" w:hAnsi="Arial"/>
                <w:sz w:val="20"/>
              </w:rPr>
            </w:pPr>
          </w:p>
          <w:p w:rsidR="00906AD0" w:rsidRPr="00042F7A" w:rsidRDefault="009A6E3F" w:rsidP="00906AD0">
            <w:pPr>
              <w:rPr>
                <w:rFonts w:ascii="Arial" w:hAnsi="Arial"/>
                <w:i/>
                <w:sz w:val="20"/>
              </w:rPr>
            </w:pPr>
            <w:r w:rsidRPr="00042F7A">
              <w:rPr>
                <w:rFonts w:ascii="Arial" w:hAnsi="Arial"/>
                <w:i/>
                <w:sz w:val="20"/>
              </w:rPr>
              <w:t xml:space="preserve">Based on </w:t>
            </w:r>
            <w:r w:rsidR="00115B4D" w:rsidRPr="00042F7A">
              <w:rPr>
                <w:rFonts w:ascii="Arial" w:hAnsi="Arial"/>
                <w:i/>
                <w:sz w:val="20"/>
              </w:rPr>
              <w:t>Forest Inventory Interpretation Data</w:t>
            </w:r>
            <w:r w:rsidR="00AD2B1A" w:rsidRPr="00042F7A">
              <w:rPr>
                <w:rFonts w:ascii="Arial" w:hAnsi="Arial"/>
                <w:i/>
                <w:sz w:val="20"/>
              </w:rPr>
              <w:t xml:space="preserve"> (</w:t>
            </w:r>
            <w:r w:rsidR="00906AD0" w:rsidRPr="00042F7A">
              <w:rPr>
                <w:rFonts w:ascii="Arial" w:hAnsi="Arial"/>
                <w:i/>
                <w:sz w:val="20"/>
              </w:rPr>
              <w:t>Forestry Division</w:t>
            </w:r>
            <w:r w:rsidR="00AD2B1A" w:rsidRPr="00042F7A">
              <w:rPr>
                <w:rFonts w:ascii="Arial" w:hAnsi="Arial"/>
                <w:i/>
                <w:sz w:val="20"/>
              </w:rPr>
              <w:t>,</w:t>
            </w:r>
            <w:r w:rsidR="00906AD0" w:rsidRPr="00042F7A">
              <w:rPr>
                <w:rFonts w:ascii="Arial" w:hAnsi="Arial"/>
                <w:i/>
                <w:sz w:val="20"/>
              </w:rPr>
              <w:t xml:space="preserve"> </w:t>
            </w:r>
          </w:p>
          <w:p w:rsidR="00906AD0" w:rsidRPr="00042F7A" w:rsidRDefault="00906AD0" w:rsidP="00906AD0">
            <w:pPr>
              <w:rPr>
                <w:rFonts w:ascii="Arial" w:hAnsi="Arial"/>
                <w:i/>
                <w:sz w:val="20"/>
              </w:rPr>
            </w:pPr>
            <w:r w:rsidRPr="00042F7A">
              <w:rPr>
                <w:rFonts w:ascii="Arial" w:hAnsi="Arial"/>
                <w:i/>
                <w:sz w:val="20"/>
              </w:rPr>
              <w:t xml:space="preserve">Nova Scotia Department of Natural </w:t>
            </w:r>
            <w:r w:rsidR="00AD2B1A" w:rsidRPr="00042F7A">
              <w:rPr>
                <w:rFonts w:ascii="Arial" w:hAnsi="Arial"/>
                <w:i/>
                <w:sz w:val="20"/>
              </w:rPr>
              <w:t xml:space="preserve">   </w:t>
            </w:r>
            <w:r w:rsidRPr="00042F7A">
              <w:rPr>
                <w:rFonts w:ascii="Arial" w:hAnsi="Arial"/>
                <w:i/>
                <w:sz w:val="20"/>
              </w:rPr>
              <w:t>Resources</w:t>
            </w:r>
            <w:r w:rsidR="00AD2B1A" w:rsidRPr="00042F7A">
              <w:rPr>
                <w:rFonts w:ascii="Arial" w:hAnsi="Arial"/>
                <w:i/>
                <w:sz w:val="20"/>
              </w:rPr>
              <w:t>)</w:t>
            </w:r>
          </w:p>
          <w:p w:rsidR="00906AD0" w:rsidRPr="00906AD0" w:rsidRDefault="00906AD0" w:rsidP="00906AD0">
            <w:pPr>
              <w:rPr>
                <w:rFonts w:ascii="Arial" w:hAnsi="Arial"/>
                <w:sz w:val="20"/>
              </w:rPr>
            </w:pPr>
          </w:p>
          <w:p w:rsidR="00AD2B1A" w:rsidRPr="00B0368E" w:rsidRDefault="00AD2B1A">
            <w:pPr>
              <w:rPr>
                <w:rFonts w:ascii="Arial" w:hAnsi="Arial"/>
                <w:b/>
                <w:sz w:val="20"/>
                <w:lang w:val="fr-CA"/>
              </w:rPr>
            </w:pPr>
            <w:r w:rsidRPr="00B0368E">
              <w:rPr>
                <w:rFonts w:ascii="Arial" w:hAnsi="Arial"/>
                <w:b/>
                <w:sz w:val="20"/>
                <w:lang w:val="fr-CA"/>
              </w:rPr>
              <w:t xml:space="preserve">Source: </w:t>
            </w:r>
            <w:hyperlink r:id="rId21" w:history="1">
              <w:r w:rsidRPr="00B0368E">
                <w:rPr>
                  <w:rStyle w:val="Hyperlink"/>
                  <w:rFonts w:ascii="Arial" w:hAnsi="Arial"/>
                  <w:sz w:val="20"/>
                  <w:szCs w:val="20"/>
                  <w:lang w:val="fr-CA"/>
                </w:rPr>
                <w:t>http://novascotia.ca/natr/forestry/maps-and-forest-info.asp</w:t>
              </w:r>
            </w:hyperlink>
          </w:p>
        </w:tc>
        <w:tc>
          <w:tcPr>
            <w:tcW w:w="5974" w:type="dxa"/>
            <w:vAlign w:val="center"/>
          </w:tcPr>
          <w:p w:rsidR="006C1C23" w:rsidRPr="00B0368E" w:rsidRDefault="006C1C23" w:rsidP="00FC266F">
            <w:pPr>
              <w:autoSpaceDE/>
              <w:autoSpaceDN/>
              <w:adjustRightInd/>
              <w:rPr>
                <w:rFonts w:ascii="Arial" w:eastAsia="Times New Roman" w:hAnsi="Arial"/>
                <w:sz w:val="18"/>
                <w:szCs w:val="18"/>
                <w:lang w:val="fr-CA" w:eastAsia="en-CA"/>
              </w:rPr>
            </w:pPr>
          </w:p>
          <w:p w:rsidR="00FC266F" w:rsidRPr="000A1B19" w:rsidRDefault="00FC266F" w:rsidP="00FC266F">
            <w:pPr>
              <w:autoSpaceDE/>
              <w:autoSpaceDN/>
              <w:adjustRightInd/>
              <w:rPr>
                <w:rFonts w:ascii="Arial" w:eastAsia="Times New Roman" w:hAnsi="Arial"/>
                <w:sz w:val="20"/>
                <w:lang w:eastAsia="en-CA"/>
              </w:rPr>
            </w:pPr>
            <w:r w:rsidRPr="000A1B19">
              <w:rPr>
                <w:rFonts w:ascii="Arial" w:eastAsia="Times New Roman" w:hAnsi="Arial"/>
                <w:sz w:val="20"/>
                <w:lang w:eastAsia="en-CA"/>
              </w:rPr>
              <w:t xml:space="preserve">The maple stands identified in these </w:t>
            </w:r>
            <w:r w:rsidR="004C7B5F" w:rsidRPr="000A1B19">
              <w:rPr>
                <w:rFonts w:ascii="Arial" w:eastAsia="Times New Roman" w:hAnsi="Arial"/>
                <w:sz w:val="20"/>
                <w:lang w:eastAsia="en-CA"/>
              </w:rPr>
              <w:t>areas</w:t>
            </w:r>
            <w:r w:rsidR="007D0CDA" w:rsidRPr="000A1B19">
              <w:rPr>
                <w:rFonts w:ascii="Arial" w:eastAsia="Times New Roman" w:hAnsi="Arial"/>
                <w:sz w:val="20"/>
                <w:lang w:eastAsia="en-CA"/>
              </w:rPr>
              <w:t xml:space="preserve"> met the following </w:t>
            </w:r>
            <w:r w:rsidRPr="000A1B19">
              <w:rPr>
                <w:rFonts w:ascii="Arial" w:eastAsia="Times New Roman" w:hAnsi="Arial"/>
                <w:sz w:val="20"/>
                <w:lang w:eastAsia="en-CA"/>
              </w:rPr>
              <w:t>search criteria:</w:t>
            </w:r>
          </w:p>
          <w:p w:rsidR="00FC266F" w:rsidRPr="000A1B19" w:rsidRDefault="00FC266F" w:rsidP="00FC266F">
            <w:pPr>
              <w:autoSpaceDE/>
              <w:autoSpaceDN/>
              <w:adjustRightInd/>
              <w:rPr>
                <w:rFonts w:ascii="Arial" w:eastAsia="Times New Roman" w:hAnsi="Arial"/>
                <w:sz w:val="20"/>
                <w:lang w:eastAsia="en-CA"/>
              </w:rPr>
            </w:pPr>
          </w:p>
          <w:p w:rsidR="00FC266F" w:rsidRPr="000A1B19" w:rsidRDefault="00FC266F" w:rsidP="00FC266F">
            <w:pPr>
              <w:pStyle w:val="ListParagraph"/>
              <w:numPr>
                <w:ilvl w:val="0"/>
                <w:numId w:val="1"/>
              </w:numPr>
              <w:rPr>
                <w:rFonts w:ascii="Arial" w:eastAsia="Times New Roman" w:hAnsi="Arial" w:cs="Arial"/>
                <w:sz w:val="20"/>
                <w:szCs w:val="20"/>
                <w:lang w:eastAsia="en-CA"/>
              </w:rPr>
            </w:pPr>
            <w:r w:rsidRPr="000A1B19">
              <w:rPr>
                <w:rFonts w:ascii="Arial" w:eastAsia="Times New Roman" w:hAnsi="Arial" w:cs="Arial"/>
                <w:sz w:val="20"/>
                <w:szCs w:val="20"/>
                <w:lang w:eastAsia="en-CA"/>
              </w:rPr>
              <w:t xml:space="preserve">Average tree height of greater than 12 metres. </w:t>
            </w:r>
          </w:p>
          <w:p w:rsidR="00FC266F" w:rsidRPr="000A1B19" w:rsidRDefault="00FC266F" w:rsidP="00FC266F">
            <w:pPr>
              <w:pStyle w:val="ListParagraph"/>
              <w:numPr>
                <w:ilvl w:val="0"/>
                <w:numId w:val="1"/>
              </w:numPr>
              <w:rPr>
                <w:rFonts w:ascii="Arial" w:eastAsia="Times New Roman" w:hAnsi="Arial" w:cs="Arial"/>
                <w:sz w:val="20"/>
                <w:szCs w:val="20"/>
                <w:lang w:eastAsia="en-CA"/>
              </w:rPr>
            </w:pPr>
            <w:r w:rsidRPr="000A1B19">
              <w:rPr>
                <w:rFonts w:ascii="Arial" w:eastAsia="Times New Roman" w:hAnsi="Arial" w:cs="Arial"/>
                <w:sz w:val="20"/>
                <w:szCs w:val="20"/>
                <w:lang w:eastAsia="en-CA"/>
              </w:rPr>
              <w:t>Average breast height diameter greater than 19 c</w:t>
            </w:r>
            <w:r w:rsidR="00FC6BAC">
              <w:rPr>
                <w:rFonts w:ascii="Arial" w:eastAsia="Times New Roman" w:hAnsi="Arial" w:cs="Arial"/>
                <w:sz w:val="20"/>
                <w:szCs w:val="20"/>
                <w:lang w:eastAsia="en-CA"/>
              </w:rPr>
              <w:t>entimetres</w:t>
            </w:r>
            <w:r w:rsidRPr="000A1B19">
              <w:rPr>
                <w:rFonts w:ascii="Arial" w:eastAsia="Times New Roman" w:hAnsi="Arial" w:cs="Arial"/>
                <w:sz w:val="20"/>
                <w:szCs w:val="20"/>
                <w:lang w:eastAsia="en-CA"/>
              </w:rPr>
              <w:t>.</w:t>
            </w:r>
          </w:p>
          <w:p w:rsidR="00FC266F" w:rsidRPr="000A1B19" w:rsidRDefault="00FC266F" w:rsidP="00FC266F">
            <w:pPr>
              <w:pStyle w:val="ListParagraph"/>
              <w:numPr>
                <w:ilvl w:val="0"/>
                <w:numId w:val="1"/>
              </w:numPr>
              <w:rPr>
                <w:rFonts w:ascii="Arial" w:eastAsia="Times New Roman" w:hAnsi="Arial" w:cs="Arial"/>
                <w:sz w:val="20"/>
                <w:szCs w:val="20"/>
                <w:lang w:eastAsia="en-CA"/>
              </w:rPr>
            </w:pPr>
            <w:r w:rsidRPr="000A1B19">
              <w:rPr>
                <w:rFonts w:ascii="Arial" w:eastAsia="Times New Roman" w:hAnsi="Arial" w:cs="Arial"/>
                <w:sz w:val="20"/>
                <w:szCs w:val="20"/>
                <w:lang w:eastAsia="en-CA"/>
              </w:rPr>
              <w:t>Average Sugar Maple species percentage greater than 40 % of stand.</w:t>
            </w:r>
          </w:p>
          <w:p w:rsidR="00115B4D" w:rsidRPr="000A1B19" w:rsidRDefault="007D0CDA" w:rsidP="00FC266F">
            <w:pPr>
              <w:autoSpaceDE/>
              <w:autoSpaceDN/>
              <w:adjustRightInd/>
              <w:rPr>
                <w:rFonts w:ascii="Arial" w:eastAsia="Times New Roman" w:hAnsi="Arial"/>
                <w:sz w:val="20"/>
                <w:lang w:eastAsia="en-CA"/>
              </w:rPr>
            </w:pPr>
            <w:r w:rsidRPr="000A1B19">
              <w:rPr>
                <w:rFonts w:ascii="Arial" w:eastAsia="Times New Roman" w:hAnsi="Arial"/>
                <w:b/>
                <w:sz w:val="20"/>
                <w:lang w:eastAsia="en-CA"/>
              </w:rPr>
              <w:t xml:space="preserve">Note: </w:t>
            </w:r>
            <w:r w:rsidR="001515E1">
              <w:rPr>
                <w:rFonts w:ascii="Arial" w:eastAsia="Times New Roman" w:hAnsi="Arial"/>
                <w:sz w:val="20"/>
                <w:lang w:eastAsia="en-CA"/>
              </w:rPr>
              <w:t>Applicant</w:t>
            </w:r>
            <w:r w:rsidR="00B0368E">
              <w:rPr>
                <w:rFonts w:ascii="Arial" w:eastAsia="Times New Roman" w:hAnsi="Arial"/>
                <w:sz w:val="20"/>
                <w:lang w:eastAsia="en-CA"/>
              </w:rPr>
              <w:t>s</w:t>
            </w:r>
            <w:r w:rsidR="005D7ACA" w:rsidRPr="000A1B19">
              <w:rPr>
                <w:rFonts w:ascii="Arial" w:eastAsia="Times New Roman" w:hAnsi="Arial"/>
                <w:sz w:val="20"/>
                <w:lang w:eastAsia="en-CA"/>
              </w:rPr>
              <w:t xml:space="preserve"> must perform an independent assessment of the maple sugar </w:t>
            </w:r>
            <w:r w:rsidR="00FC266F" w:rsidRPr="000A1B19">
              <w:rPr>
                <w:rFonts w:ascii="Arial" w:eastAsia="Times New Roman" w:hAnsi="Arial"/>
                <w:sz w:val="20"/>
                <w:lang w:eastAsia="en-CA"/>
              </w:rPr>
              <w:t xml:space="preserve">stands </w:t>
            </w:r>
            <w:r w:rsidR="005D7ACA" w:rsidRPr="000A1B19">
              <w:rPr>
                <w:rFonts w:ascii="Arial" w:eastAsia="Times New Roman" w:hAnsi="Arial"/>
                <w:sz w:val="20"/>
                <w:lang w:eastAsia="en-CA"/>
              </w:rPr>
              <w:t xml:space="preserve">to determine the viability of </w:t>
            </w:r>
            <w:r w:rsidR="007D299C" w:rsidRPr="000A1B19">
              <w:rPr>
                <w:rFonts w:ascii="Arial" w:eastAsia="Times New Roman" w:hAnsi="Arial"/>
                <w:sz w:val="20"/>
                <w:lang w:eastAsia="en-CA"/>
              </w:rPr>
              <w:t>commercial operations</w:t>
            </w:r>
            <w:r w:rsidR="00FC266F" w:rsidRPr="000A1B19">
              <w:rPr>
                <w:rFonts w:ascii="Arial" w:eastAsia="Times New Roman" w:hAnsi="Arial"/>
                <w:sz w:val="20"/>
                <w:lang w:eastAsia="en-CA"/>
              </w:rPr>
              <w:t>.</w:t>
            </w:r>
          </w:p>
          <w:p w:rsidR="006C1C23" w:rsidRPr="00042F7A" w:rsidRDefault="006C1C23" w:rsidP="00FC266F">
            <w:pPr>
              <w:autoSpaceDE/>
              <w:autoSpaceDN/>
              <w:adjustRightInd/>
              <w:rPr>
                <w:rFonts w:ascii="Arial" w:eastAsia="Times New Roman" w:hAnsi="Arial"/>
                <w:b/>
                <w:sz w:val="18"/>
                <w:szCs w:val="18"/>
                <w:lang w:eastAsia="en-CA"/>
              </w:rPr>
            </w:pPr>
          </w:p>
        </w:tc>
      </w:tr>
      <w:tr w:rsidR="000F37B4" w:rsidTr="00E54BE9">
        <w:trPr>
          <w:trHeight w:val="391"/>
        </w:trPr>
        <w:tc>
          <w:tcPr>
            <w:tcW w:w="9693" w:type="dxa"/>
            <w:gridSpan w:val="2"/>
            <w:shd w:val="clear" w:color="auto" w:fill="D9D9D9" w:themeFill="background1" w:themeFillShade="D9"/>
            <w:vAlign w:val="center"/>
          </w:tcPr>
          <w:p w:rsidR="000F37B4" w:rsidRDefault="000F37B4" w:rsidP="00087D0C">
            <w:pPr>
              <w:pStyle w:val="Heading1"/>
              <w:outlineLvl w:val="0"/>
            </w:pPr>
            <w:r>
              <w:t>Pricing Information</w:t>
            </w:r>
          </w:p>
        </w:tc>
      </w:tr>
      <w:tr w:rsidR="000F37B4" w:rsidTr="00E54BE9">
        <w:trPr>
          <w:trHeight w:val="391"/>
        </w:trPr>
        <w:tc>
          <w:tcPr>
            <w:tcW w:w="3719" w:type="dxa"/>
            <w:vAlign w:val="center"/>
          </w:tcPr>
          <w:p w:rsidR="000F37B4" w:rsidRPr="009B339E" w:rsidRDefault="000F37B4" w:rsidP="00087D0C">
            <w:pPr>
              <w:pStyle w:val="Heading2"/>
              <w:numPr>
                <w:ilvl w:val="1"/>
                <w:numId w:val="15"/>
              </w:numPr>
              <w:outlineLvl w:val="1"/>
            </w:pPr>
            <w:r>
              <w:t>Annual Rent</w:t>
            </w:r>
          </w:p>
        </w:tc>
        <w:tc>
          <w:tcPr>
            <w:tcW w:w="5974" w:type="dxa"/>
            <w:vAlign w:val="center"/>
          </w:tcPr>
          <w:p w:rsidR="000F37B4" w:rsidRDefault="000F37B4" w:rsidP="00087D0C">
            <w:pPr>
              <w:rPr>
                <w:rFonts w:ascii="Arial" w:hAnsi="Arial"/>
                <w:sz w:val="20"/>
              </w:rPr>
            </w:pPr>
          </w:p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261"/>
              <w:gridCol w:w="2630"/>
            </w:tblGrid>
            <w:tr w:rsidR="00FD2074" w:rsidRPr="00E34D0C" w:rsidTr="00FD2074">
              <w:trPr>
                <w:trHeight w:val="78"/>
                <w:jc w:val="center"/>
              </w:trPr>
              <w:tc>
                <w:tcPr>
                  <w:tcW w:w="1261" w:type="dxa"/>
                  <w:shd w:val="clear" w:color="auto" w:fill="8DB3E2" w:themeFill="text2" w:themeFillTint="66"/>
                </w:tcPr>
                <w:p w:rsidR="00FD2074" w:rsidRPr="00E34D0C" w:rsidRDefault="00FD2074" w:rsidP="00FC6BAC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sz w:val="20"/>
                    </w:rPr>
                    <w:t>Site</w:t>
                  </w:r>
                </w:p>
              </w:tc>
              <w:tc>
                <w:tcPr>
                  <w:tcW w:w="2630" w:type="dxa"/>
                  <w:shd w:val="clear" w:color="auto" w:fill="8DB3E2" w:themeFill="text2" w:themeFillTint="66"/>
                </w:tcPr>
                <w:p w:rsidR="00FD2074" w:rsidRPr="00E34D0C" w:rsidRDefault="00FD2074" w:rsidP="00FC6BAC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>
                    <w:rPr>
                      <w:rFonts w:ascii="Arial" w:hAnsi="Arial"/>
                      <w:b/>
                      <w:sz w:val="20"/>
                    </w:rPr>
                    <w:t>Annual Rent Amount ($)</w:t>
                  </w:r>
                </w:p>
              </w:tc>
            </w:tr>
            <w:tr w:rsidR="00FD2074" w:rsidTr="00FD2074">
              <w:trPr>
                <w:trHeight w:val="78"/>
                <w:jc w:val="center"/>
              </w:trPr>
              <w:tc>
                <w:tcPr>
                  <w:tcW w:w="1261" w:type="dxa"/>
                </w:tcPr>
                <w:p w:rsidR="00FD2074" w:rsidRPr="00E34D0C" w:rsidRDefault="00FD2074" w:rsidP="00FC6BAC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A</w:t>
                  </w:r>
                </w:p>
              </w:tc>
              <w:tc>
                <w:tcPr>
                  <w:tcW w:w="2630" w:type="dxa"/>
                </w:tcPr>
                <w:p w:rsidR="00FD2074" w:rsidRPr="00EB5E7A" w:rsidRDefault="00EB5E7A" w:rsidP="00FC6BAC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 w:rsidRPr="00EB5E7A">
                    <w:rPr>
                      <w:rFonts w:ascii="Arial" w:hAnsi="Arial"/>
                      <w:b/>
                      <w:sz w:val="20"/>
                    </w:rPr>
                    <w:t>$</w:t>
                  </w:r>
                  <w:r w:rsidR="00FD2074" w:rsidRPr="00EB5E7A">
                    <w:rPr>
                      <w:rFonts w:ascii="Arial" w:hAnsi="Arial"/>
                      <w:b/>
                      <w:sz w:val="20"/>
                    </w:rPr>
                    <w:t>888</w:t>
                  </w:r>
                </w:p>
              </w:tc>
            </w:tr>
            <w:tr w:rsidR="00FD2074" w:rsidTr="00FD2074">
              <w:trPr>
                <w:trHeight w:val="78"/>
                <w:jc w:val="center"/>
              </w:trPr>
              <w:tc>
                <w:tcPr>
                  <w:tcW w:w="1261" w:type="dxa"/>
                </w:tcPr>
                <w:p w:rsidR="00FD2074" w:rsidRPr="00E34D0C" w:rsidRDefault="00FD2074" w:rsidP="00FC6BAC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B</w:t>
                  </w:r>
                </w:p>
              </w:tc>
              <w:tc>
                <w:tcPr>
                  <w:tcW w:w="2630" w:type="dxa"/>
                </w:tcPr>
                <w:p w:rsidR="00FD2074" w:rsidRPr="00EB5E7A" w:rsidRDefault="00EB5E7A" w:rsidP="00FC6BAC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 w:rsidRPr="00EB5E7A">
                    <w:rPr>
                      <w:rFonts w:ascii="Arial" w:hAnsi="Arial"/>
                      <w:b/>
                      <w:sz w:val="20"/>
                    </w:rPr>
                    <w:t>$</w:t>
                  </w:r>
                  <w:r w:rsidR="00FD2074" w:rsidRPr="00EB5E7A">
                    <w:rPr>
                      <w:rFonts w:ascii="Arial" w:hAnsi="Arial"/>
                      <w:b/>
                      <w:sz w:val="20"/>
                    </w:rPr>
                    <w:t>1</w:t>
                  </w:r>
                  <w:r w:rsidRPr="00EB5E7A">
                    <w:rPr>
                      <w:rFonts w:ascii="Arial" w:hAnsi="Arial"/>
                      <w:b/>
                      <w:sz w:val="20"/>
                    </w:rPr>
                    <w:t>,</w:t>
                  </w:r>
                  <w:r w:rsidR="00FD2074" w:rsidRPr="00EB5E7A">
                    <w:rPr>
                      <w:rFonts w:ascii="Arial" w:hAnsi="Arial"/>
                      <w:b/>
                      <w:sz w:val="20"/>
                    </w:rPr>
                    <w:t>689</w:t>
                  </w:r>
                </w:p>
              </w:tc>
            </w:tr>
            <w:tr w:rsidR="00FD2074" w:rsidTr="00FD2074">
              <w:trPr>
                <w:trHeight w:val="78"/>
                <w:jc w:val="center"/>
              </w:trPr>
              <w:tc>
                <w:tcPr>
                  <w:tcW w:w="1261" w:type="dxa"/>
                </w:tcPr>
                <w:p w:rsidR="00FD2074" w:rsidRPr="00E34D0C" w:rsidRDefault="00FD2074" w:rsidP="00FC6BAC">
                  <w:pPr>
                    <w:spacing w:before="120" w:after="120"/>
                    <w:jc w:val="center"/>
                    <w:rPr>
                      <w:rFonts w:ascii="Arial" w:hAnsi="Arial"/>
                      <w:sz w:val="20"/>
                    </w:rPr>
                  </w:pPr>
                  <w:r w:rsidRPr="00E34D0C">
                    <w:rPr>
                      <w:rFonts w:ascii="Arial" w:hAnsi="Arial"/>
                      <w:sz w:val="20"/>
                    </w:rPr>
                    <w:t>C</w:t>
                  </w:r>
                </w:p>
              </w:tc>
              <w:tc>
                <w:tcPr>
                  <w:tcW w:w="2630" w:type="dxa"/>
                </w:tcPr>
                <w:p w:rsidR="00FD2074" w:rsidRPr="00EB5E7A" w:rsidRDefault="00EB5E7A" w:rsidP="00FC6BAC">
                  <w:pPr>
                    <w:spacing w:before="120" w:after="120"/>
                    <w:jc w:val="center"/>
                    <w:rPr>
                      <w:rFonts w:ascii="Arial" w:hAnsi="Arial"/>
                      <w:b/>
                      <w:sz w:val="20"/>
                    </w:rPr>
                  </w:pPr>
                  <w:r w:rsidRPr="00EB5E7A">
                    <w:rPr>
                      <w:rFonts w:ascii="Arial" w:hAnsi="Arial"/>
                      <w:b/>
                      <w:sz w:val="20"/>
                    </w:rPr>
                    <w:t>$</w:t>
                  </w:r>
                  <w:r w:rsidR="00FD2074" w:rsidRPr="00EB5E7A">
                    <w:rPr>
                      <w:rFonts w:ascii="Arial" w:hAnsi="Arial"/>
                      <w:b/>
                      <w:sz w:val="20"/>
                    </w:rPr>
                    <w:t>667</w:t>
                  </w:r>
                </w:p>
              </w:tc>
            </w:tr>
          </w:tbl>
          <w:p w:rsidR="000F37B4" w:rsidRPr="00042F7A" w:rsidRDefault="00FD2074" w:rsidP="00171ECD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 xml:space="preserve">                                </w:t>
            </w:r>
          </w:p>
        </w:tc>
      </w:tr>
    </w:tbl>
    <w:p w:rsidR="00220572" w:rsidRDefault="00220572">
      <w:r>
        <w:rPr>
          <w:b/>
        </w:rPr>
        <w:br w:type="page"/>
      </w:r>
    </w:p>
    <w:tbl>
      <w:tblPr>
        <w:tblStyle w:val="TableGrid"/>
        <w:tblW w:w="9648" w:type="dxa"/>
        <w:tblLook w:val="04A0" w:firstRow="1" w:lastRow="0" w:firstColumn="1" w:lastColumn="0" w:noHBand="0" w:noVBand="1"/>
      </w:tblPr>
      <w:tblGrid>
        <w:gridCol w:w="3702"/>
        <w:gridCol w:w="5946"/>
      </w:tblGrid>
      <w:tr w:rsidR="00AD2439" w:rsidTr="00900A5E">
        <w:trPr>
          <w:trHeight w:val="720"/>
        </w:trPr>
        <w:tc>
          <w:tcPr>
            <w:tcW w:w="9648" w:type="dxa"/>
            <w:gridSpan w:val="2"/>
            <w:shd w:val="clear" w:color="auto" w:fill="D9D9D9" w:themeFill="background1" w:themeFillShade="D9"/>
            <w:vAlign w:val="center"/>
          </w:tcPr>
          <w:p w:rsidR="00AD2439" w:rsidRDefault="009E7E01" w:rsidP="00900A5E">
            <w:pPr>
              <w:pStyle w:val="Heading1"/>
              <w:outlineLvl w:val="0"/>
            </w:pPr>
            <w:r>
              <w:lastRenderedPageBreak/>
              <w:t>Special Conditions</w:t>
            </w:r>
          </w:p>
        </w:tc>
      </w:tr>
      <w:tr w:rsidR="00DD220E" w:rsidTr="00A61CC4">
        <w:trPr>
          <w:trHeight w:val="720"/>
        </w:trPr>
        <w:tc>
          <w:tcPr>
            <w:tcW w:w="3702" w:type="dxa"/>
            <w:vAlign w:val="center"/>
          </w:tcPr>
          <w:p w:rsidR="00DD220E" w:rsidRPr="009B339E" w:rsidRDefault="006D4927" w:rsidP="00B0368E">
            <w:pPr>
              <w:pStyle w:val="Heading2"/>
              <w:numPr>
                <w:ilvl w:val="1"/>
                <w:numId w:val="15"/>
              </w:numPr>
              <w:outlineLvl w:val="1"/>
            </w:pPr>
            <w:r>
              <w:t xml:space="preserve">Abandoned </w:t>
            </w:r>
            <w:r w:rsidR="00585BCF">
              <w:t>Maple S</w:t>
            </w:r>
            <w:r>
              <w:t xml:space="preserve">ugar </w:t>
            </w:r>
            <w:r w:rsidR="00585BCF">
              <w:t>P</w:t>
            </w:r>
            <w:r>
              <w:t xml:space="preserve">roduction </w:t>
            </w:r>
            <w:r w:rsidR="00585BCF">
              <w:t>E</w:t>
            </w:r>
            <w:r w:rsidR="00B0368E">
              <w:t xml:space="preserve">quipment in </w:t>
            </w:r>
            <w:r>
              <w:t>Site A</w:t>
            </w:r>
          </w:p>
        </w:tc>
        <w:tc>
          <w:tcPr>
            <w:tcW w:w="5946" w:type="dxa"/>
            <w:vAlign w:val="center"/>
          </w:tcPr>
          <w:p w:rsidR="000D108A" w:rsidRDefault="000D108A" w:rsidP="002616D5">
            <w:pPr>
              <w:rPr>
                <w:rFonts w:ascii="Arial" w:hAnsi="Arial"/>
                <w:sz w:val="20"/>
              </w:rPr>
            </w:pPr>
          </w:p>
          <w:p w:rsidR="002616D5" w:rsidRDefault="001515E1" w:rsidP="002616D5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Applicant</w:t>
            </w:r>
            <w:r w:rsidR="00B0368E">
              <w:rPr>
                <w:rFonts w:ascii="Arial" w:hAnsi="Arial"/>
                <w:sz w:val="20"/>
              </w:rPr>
              <w:t xml:space="preserve">s </w:t>
            </w:r>
            <w:r w:rsidR="002616D5" w:rsidRPr="00900A5E">
              <w:rPr>
                <w:rFonts w:ascii="Arial" w:hAnsi="Arial"/>
                <w:sz w:val="20"/>
              </w:rPr>
              <w:t xml:space="preserve">must inspect </w:t>
            </w:r>
            <w:r w:rsidR="002616D5">
              <w:rPr>
                <w:rFonts w:ascii="Arial" w:hAnsi="Arial"/>
                <w:sz w:val="20"/>
              </w:rPr>
              <w:t>Site A and assess the impact of the abandoned equipment on the proposed operations.</w:t>
            </w:r>
            <w:r w:rsidR="005420C8">
              <w:rPr>
                <w:rFonts w:ascii="Arial" w:hAnsi="Arial"/>
                <w:sz w:val="20"/>
              </w:rPr>
              <w:t xml:space="preserve"> </w:t>
            </w:r>
            <w:r w:rsidR="008C64A1">
              <w:rPr>
                <w:rFonts w:ascii="Arial" w:hAnsi="Arial"/>
                <w:sz w:val="20"/>
              </w:rPr>
              <w:t>Appropriate awareness and care must be used when travelling in this area to avoid possible injury.</w:t>
            </w:r>
          </w:p>
          <w:p w:rsidR="002616D5" w:rsidRDefault="002616D5" w:rsidP="002616D5">
            <w:pPr>
              <w:rPr>
                <w:rFonts w:ascii="Arial" w:hAnsi="Arial"/>
                <w:sz w:val="20"/>
              </w:rPr>
            </w:pPr>
          </w:p>
          <w:p w:rsidR="00E30AD7" w:rsidRPr="00E30AD7" w:rsidRDefault="00E30AD7" w:rsidP="00E30AD7">
            <w:pPr>
              <w:rPr>
                <w:rFonts w:ascii="Arial" w:hAnsi="Arial"/>
                <w:sz w:val="20"/>
              </w:rPr>
            </w:pPr>
            <w:r w:rsidRPr="00E30AD7">
              <w:rPr>
                <w:rFonts w:ascii="Arial" w:hAnsi="Arial"/>
                <w:sz w:val="20"/>
              </w:rPr>
              <w:t xml:space="preserve">Site A has remnant infrastructure, which was part of a previous maple sugar operation. This includes a large quantity of plastic collection tubes and wire hangers. The successful </w:t>
            </w:r>
            <w:r w:rsidR="001515E1">
              <w:rPr>
                <w:rFonts w:ascii="Arial" w:hAnsi="Arial"/>
                <w:sz w:val="20"/>
              </w:rPr>
              <w:t>Applicant</w:t>
            </w:r>
            <w:r w:rsidRPr="00E30AD7">
              <w:rPr>
                <w:rFonts w:ascii="Arial" w:hAnsi="Arial"/>
                <w:sz w:val="20"/>
              </w:rPr>
              <w:t xml:space="preserve"> will be required to clean up the remnant equipment during installation of new sap collection equipment and remove all abandoned equipment from the lease</w:t>
            </w:r>
            <w:r w:rsidR="000A53BA">
              <w:rPr>
                <w:rFonts w:ascii="Arial" w:hAnsi="Arial"/>
                <w:sz w:val="20"/>
              </w:rPr>
              <w:t>d</w:t>
            </w:r>
            <w:r w:rsidRPr="00E30AD7">
              <w:rPr>
                <w:rFonts w:ascii="Arial" w:hAnsi="Arial"/>
                <w:sz w:val="20"/>
              </w:rPr>
              <w:t xml:space="preserve"> area.  </w:t>
            </w:r>
          </w:p>
          <w:p w:rsidR="00E30AD7" w:rsidRPr="00E30AD7" w:rsidRDefault="00E30AD7" w:rsidP="00E30AD7">
            <w:pPr>
              <w:rPr>
                <w:rFonts w:ascii="Arial" w:hAnsi="Arial"/>
                <w:sz w:val="20"/>
              </w:rPr>
            </w:pPr>
          </w:p>
          <w:p w:rsidR="00E30AD7" w:rsidRPr="00E30AD7" w:rsidRDefault="001515E1" w:rsidP="00E30AD7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Applicant</w:t>
            </w:r>
            <w:r w:rsidR="00B0368E">
              <w:rPr>
                <w:rFonts w:ascii="Arial" w:hAnsi="Arial"/>
                <w:sz w:val="20"/>
              </w:rPr>
              <w:t>s</w:t>
            </w:r>
            <w:r w:rsidR="00E30AD7" w:rsidRPr="00E30AD7">
              <w:rPr>
                <w:rFonts w:ascii="Arial" w:hAnsi="Arial"/>
                <w:sz w:val="20"/>
              </w:rPr>
              <w:t xml:space="preserve"> must describe the proposed plan for removal and disposal in their </w:t>
            </w:r>
            <w:r w:rsidR="00B0368E">
              <w:rPr>
                <w:rFonts w:ascii="Arial" w:hAnsi="Arial"/>
                <w:sz w:val="20"/>
              </w:rPr>
              <w:t>application</w:t>
            </w:r>
            <w:r w:rsidR="00E30AD7" w:rsidRPr="00E30AD7">
              <w:rPr>
                <w:rFonts w:ascii="Arial" w:hAnsi="Arial"/>
                <w:sz w:val="20"/>
              </w:rPr>
              <w:t xml:space="preserve">.  </w:t>
            </w:r>
          </w:p>
          <w:p w:rsidR="003F4798" w:rsidRPr="00042F7A" w:rsidRDefault="003F4798">
            <w:pPr>
              <w:rPr>
                <w:rFonts w:ascii="Arial" w:hAnsi="Arial"/>
                <w:b/>
                <w:sz w:val="20"/>
              </w:rPr>
            </w:pPr>
          </w:p>
        </w:tc>
      </w:tr>
      <w:tr w:rsidR="00947EE6" w:rsidTr="00A61CC4">
        <w:trPr>
          <w:trHeight w:val="720"/>
        </w:trPr>
        <w:tc>
          <w:tcPr>
            <w:tcW w:w="3702" w:type="dxa"/>
            <w:vAlign w:val="center"/>
          </w:tcPr>
          <w:p w:rsidR="00947EE6" w:rsidRPr="009B339E" w:rsidRDefault="00B0368E" w:rsidP="002D0909">
            <w:pPr>
              <w:pStyle w:val="Heading2"/>
              <w:numPr>
                <w:ilvl w:val="1"/>
                <w:numId w:val="15"/>
              </w:numPr>
              <w:outlineLvl w:val="1"/>
            </w:pPr>
            <w:r>
              <w:t>S</w:t>
            </w:r>
            <w:r w:rsidR="00585BCF">
              <w:t xml:space="preserve">ite Selection Options for </w:t>
            </w:r>
            <w:r w:rsidR="001515E1">
              <w:t>Applicant</w:t>
            </w:r>
            <w:r w:rsidR="002D0909">
              <w:t>s</w:t>
            </w:r>
          </w:p>
        </w:tc>
        <w:tc>
          <w:tcPr>
            <w:tcW w:w="5946" w:type="dxa"/>
          </w:tcPr>
          <w:p w:rsidR="00AF797B" w:rsidRDefault="00AF797B">
            <w:pPr>
              <w:rPr>
                <w:rFonts w:ascii="Arial" w:hAnsi="Arial"/>
                <w:sz w:val="20"/>
              </w:rPr>
            </w:pPr>
          </w:p>
          <w:p w:rsidR="00947EE6" w:rsidRDefault="00C367FC">
            <w:p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The </w:t>
            </w:r>
            <w:r w:rsidR="001515E1">
              <w:rPr>
                <w:rFonts w:ascii="Arial" w:hAnsi="Arial"/>
                <w:sz w:val="20"/>
              </w:rPr>
              <w:t>Applicant</w:t>
            </w:r>
            <w:r w:rsidR="005420C8">
              <w:rPr>
                <w:rFonts w:ascii="Arial" w:hAnsi="Arial"/>
                <w:sz w:val="20"/>
              </w:rPr>
              <w:t xml:space="preserve"> must submit an application </w:t>
            </w:r>
            <w:r>
              <w:rPr>
                <w:rFonts w:ascii="Arial" w:hAnsi="Arial"/>
                <w:sz w:val="20"/>
              </w:rPr>
              <w:t>t</w:t>
            </w:r>
            <w:r w:rsidR="00F43197">
              <w:rPr>
                <w:rFonts w:ascii="Arial" w:hAnsi="Arial"/>
                <w:sz w:val="20"/>
              </w:rPr>
              <w:t>hat includes, at minimum, Site</w:t>
            </w:r>
            <w:r>
              <w:rPr>
                <w:rFonts w:ascii="Arial" w:hAnsi="Arial"/>
                <w:sz w:val="20"/>
              </w:rPr>
              <w:t xml:space="preserve"> A. The fol</w:t>
            </w:r>
            <w:r w:rsidR="005420C8">
              <w:rPr>
                <w:rFonts w:ascii="Arial" w:hAnsi="Arial"/>
                <w:sz w:val="20"/>
              </w:rPr>
              <w:t>lowing are the possible</w:t>
            </w:r>
            <w:r>
              <w:rPr>
                <w:rFonts w:ascii="Arial" w:hAnsi="Arial"/>
                <w:sz w:val="20"/>
              </w:rPr>
              <w:t xml:space="preserve"> options for Folly Lake:</w:t>
            </w:r>
          </w:p>
          <w:p w:rsidR="00C367FC" w:rsidRDefault="00F43197" w:rsidP="00900A5E">
            <w:pPr>
              <w:pStyle w:val="ListParagraph"/>
              <w:numPr>
                <w:ilvl w:val="0"/>
                <w:numId w:val="16"/>
              </w:num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Site</w:t>
            </w:r>
            <w:r w:rsidR="00C367FC">
              <w:rPr>
                <w:rFonts w:ascii="Arial" w:hAnsi="Arial"/>
                <w:sz w:val="20"/>
              </w:rPr>
              <w:t xml:space="preserve"> A</w:t>
            </w:r>
            <w:r w:rsidR="00AF797B">
              <w:rPr>
                <w:rFonts w:ascii="Arial" w:hAnsi="Arial"/>
                <w:sz w:val="20"/>
              </w:rPr>
              <w:t xml:space="preserve"> or,</w:t>
            </w:r>
          </w:p>
          <w:p w:rsidR="00C367FC" w:rsidRDefault="00F43197" w:rsidP="00900A5E">
            <w:pPr>
              <w:pStyle w:val="ListParagraph"/>
              <w:numPr>
                <w:ilvl w:val="0"/>
                <w:numId w:val="16"/>
              </w:num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Site</w:t>
            </w:r>
            <w:r w:rsidR="00C367FC">
              <w:rPr>
                <w:rFonts w:ascii="Arial" w:hAnsi="Arial"/>
                <w:sz w:val="20"/>
              </w:rPr>
              <w:t>s A and B</w:t>
            </w:r>
            <w:r w:rsidR="00AF797B">
              <w:rPr>
                <w:rFonts w:ascii="Arial" w:hAnsi="Arial"/>
                <w:sz w:val="20"/>
              </w:rPr>
              <w:t>, or</w:t>
            </w:r>
          </w:p>
          <w:p w:rsidR="00C367FC" w:rsidRDefault="00F43197" w:rsidP="00900A5E">
            <w:pPr>
              <w:pStyle w:val="ListParagraph"/>
              <w:numPr>
                <w:ilvl w:val="0"/>
                <w:numId w:val="16"/>
              </w:num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Site</w:t>
            </w:r>
            <w:r w:rsidR="00C367FC">
              <w:rPr>
                <w:rFonts w:ascii="Arial" w:hAnsi="Arial"/>
                <w:sz w:val="20"/>
              </w:rPr>
              <w:t>s A and C</w:t>
            </w:r>
            <w:r w:rsidR="00AF797B">
              <w:rPr>
                <w:rFonts w:ascii="Arial" w:hAnsi="Arial"/>
                <w:sz w:val="20"/>
              </w:rPr>
              <w:t>, or</w:t>
            </w:r>
          </w:p>
          <w:p w:rsidR="00C367FC" w:rsidRPr="00900A5E" w:rsidRDefault="00F43197" w:rsidP="00900A5E">
            <w:pPr>
              <w:pStyle w:val="ListParagraph"/>
              <w:numPr>
                <w:ilvl w:val="0"/>
                <w:numId w:val="16"/>
              </w:numPr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Site</w:t>
            </w:r>
            <w:r w:rsidR="00C367FC">
              <w:rPr>
                <w:rFonts w:ascii="Arial" w:hAnsi="Arial"/>
                <w:sz w:val="20"/>
              </w:rPr>
              <w:t>s A, B and C</w:t>
            </w:r>
            <w:r w:rsidR="00AF797B">
              <w:rPr>
                <w:rFonts w:ascii="Arial" w:hAnsi="Arial"/>
                <w:sz w:val="20"/>
              </w:rPr>
              <w:t>.</w:t>
            </w:r>
          </w:p>
        </w:tc>
      </w:tr>
    </w:tbl>
    <w:p w:rsidR="00DD220E" w:rsidRDefault="00DD220E"/>
    <w:sectPr w:rsidR="00DD220E" w:rsidSect="00042F7A">
      <w:headerReference w:type="default" r:id="rId22"/>
      <w:footerReference w:type="default" r:id="rId23"/>
      <w:pgSz w:w="12240" w:h="15840"/>
      <w:pgMar w:top="1440" w:right="1440" w:bottom="864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7E86" w:rsidRDefault="00C47E86" w:rsidP="00DD6FD2">
      <w:r>
        <w:separator/>
      </w:r>
    </w:p>
  </w:endnote>
  <w:endnote w:type="continuationSeparator" w:id="0">
    <w:p w:rsidR="00C47E86" w:rsidRDefault="00C47E86" w:rsidP="00DD6F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0CBC" w:rsidRPr="00DD6FD2" w:rsidRDefault="00490CBC" w:rsidP="00900A5E">
    <w:pPr>
      <w:pStyle w:val="Footer"/>
      <w:jc w:val="right"/>
      <w:rPr>
        <w:rFonts w:ascii="Arial" w:hAnsi="Arial"/>
      </w:rPr>
    </w:pPr>
  </w:p>
  <w:tbl>
    <w:tblPr>
      <w:tblStyle w:val="TableGrid"/>
      <w:tblW w:w="0" w:type="auto"/>
      <w:tblBorders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675"/>
      <w:gridCol w:w="4685"/>
    </w:tblGrid>
    <w:tr w:rsidR="00E42464" w:rsidRPr="00E42464" w:rsidTr="00900A5E">
      <w:tc>
        <w:tcPr>
          <w:tcW w:w="4788" w:type="dxa"/>
        </w:tcPr>
        <w:p w:rsidR="00E42464" w:rsidRPr="00900A5E" w:rsidRDefault="00E42464">
          <w:pPr>
            <w:pStyle w:val="Footer"/>
            <w:rPr>
              <w:b/>
              <w:sz w:val="20"/>
            </w:rPr>
          </w:pPr>
        </w:p>
      </w:tc>
      <w:tc>
        <w:tcPr>
          <w:tcW w:w="4788" w:type="dxa"/>
        </w:tcPr>
        <w:p w:rsidR="00E42464" w:rsidRPr="00900A5E" w:rsidRDefault="00E42464" w:rsidP="00900A5E">
          <w:pPr>
            <w:pStyle w:val="Footer"/>
            <w:jc w:val="right"/>
            <w:rPr>
              <w:b/>
              <w:sz w:val="20"/>
            </w:rPr>
          </w:pPr>
          <w:r w:rsidRPr="00900A5E">
            <w:rPr>
              <w:b/>
              <w:sz w:val="20"/>
            </w:rPr>
            <w:t xml:space="preserve">Page </w:t>
          </w:r>
          <w:r w:rsidRPr="00900A5E">
            <w:rPr>
              <w:b/>
              <w:sz w:val="20"/>
            </w:rPr>
            <w:fldChar w:fldCharType="begin"/>
          </w:r>
          <w:r w:rsidRPr="00900A5E">
            <w:rPr>
              <w:b/>
              <w:sz w:val="20"/>
            </w:rPr>
            <w:instrText xml:space="preserve"> PAGE  \* Arabic  \* MERGEFORMAT </w:instrText>
          </w:r>
          <w:r w:rsidRPr="00900A5E">
            <w:rPr>
              <w:b/>
              <w:sz w:val="20"/>
            </w:rPr>
            <w:fldChar w:fldCharType="separate"/>
          </w:r>
          <w:r w:rsidR="001515E1">
            <w:rPr>
              <w:b/>
              <w:noProof/>
              <w:sz w:val="20"/>
            </w:rPr>
            <w:t>7</w:t>
          </w:r>
          <w:r w:rsidRPr="00900A5E">
            <w:rPr>
              <w:b/>
              <w:sz w:val="20"/>
            </w:rPr>
            <w:fldChar w:fldCharType="end"/>
          </w:r>
          <w:r w:rsidRPr="00900A5E">
            <w:rPr>
              <w:b/>
              <w:sz w:val="20"/>
            </w:rPr>
            <w:t xml:space="preserve"> of </w:t>
          </w:r>
          <w:r w:rsidRPr="00900A5E">
            <w:rPr>
              <w:b/>
              <w:sz w:val="20"/>
            </w:rPr>
            <w:fldChar w:fldCharType="begin"/>
          </w:r>
          <w:r w:rsidRPr="00900A5E">
            <w:rPr>
              <w:b/>
              <w:sz w:val="20"/>
            </w:rPr>
            <w:instrText xml:space="preserve"> NUMPAGES  \* Arabic  \* MERGEFORMAT </w:instrText>
          </w:r>
          <w:r w:rsidRPr="00900A5E">
            <w:rPr>
              <w:b/>
              <w:sz w:val="20"/>
            </w:rPr>
            <w:fldChar w:fldCharType="separate"/>
          </w:r>
          <w:r w:rsidR="001515E1">
            <w:rPr>
              <w:b/>
              <w:noProof/>
              <w:sz w:val="20"/>
            </w:rPr>
            <w:t>7</w:t>
          </w:r>
          <w:r w:rsidRPr="00900A5E">
            <w:rPr>
              <w:b/>
              <w:sz w:val="20"/>
            </w:rPr>
            <w:fldChar w:fldCharType="end"/>
          </w:r>
        </w:p>
      </w:tc>
    </w:tr>
  </w:tbl>
  <w:p w:rsidR="00490CBC" w:rsidRDefault="00490CB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7E86" w:rsidRDefault="00C47E86" w:rsidP="00DD6FD2">
      <w:r>
        <w:separator/>
      </w:r>
    </w:p>
  </w:footnote>
  <w:footnote w:type="continuationSeparator" w:id="0">
    <w:p w:rsidR="00C47E86" w:rsidRDefault="00C47E86" w:rsidP="00DD6FD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90CBC" w:rsidRPr="00042F7A" w:rsidRDefault="00490CBC" w:rsidP="00DD6FD2">
    <w:pPr>
      <w:rPr>
        <w:rFonts w:ascii="Arial" w:hAnsi="Arial"/>
        <w:b/>
        <w:sz w:val="32"/>
        <w:szCs w:val="24"/>
      </w:rPr>
    </w:pPr>
    <w:r w:rsidRPr="00042F7A">
      <w:rPr>
        <w:rFonts w:ascii="Arial" w:hAnsi="Arial"/>
        <w:b/>
        <w:sz w:val="32"/>
        <w:szCs w:val="24"/>
      </w:rPr>
      <w:t xml:space="preserve">Folly Lake </w:t>
    </w:r>
    <w:r>
      <w:rPr>
        <w:rFonts w:ascii="Arial" w:hAnsi="Arial"/>
        <w:b/>
        <w:sz w:val="32"/>
        <w:szCs w:val="24"/>
      </w:rPr>
      <w:t>– Site Profile</w:t>
    </w:r>
  </w:p>
  <w:p w:rsidR="00490CBC" w:rsidRDefault="00490CBC" w:rsidP="00DD6FD2">
    <w:pPr>
      <w:pStyle w:val="Header"/>
      <w:ind w:left="-12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959E7"/>
    <w:multiLevelType w:val="multilevel"/>
    <w:tmpl w:val="10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106C28CC"/>
    <w:multiLevelType w:val="hybridMultilevel"/>
    <w:tmpl w:val="9F8644E4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699320C"/>
    <w:multiLevelType w:val="multilevel"/>
    <w:tmpl w:val="10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22FF3CC8"/>
    <w:multiLevelType w:val="hybridMultilevel"/>
    <w:tmpl w:val="09DEE4C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BA0948"/>
    <w:multiLevelType w:val="multilevel"/>
    <w:tmpl w:val="78CE14E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341B2EE0"/>
    <w:multiLevelType w:val="multilevel"/>
    <w:tmpl w:val="40266662"/>
    <w:lvl w:ilvl="0">
      <w:start w:val="1"/>
      <w:numFmt w:val="decimal"/>
      <w:lvlText w:val="%1."/>
      <w:lvlJc w:val="left"/>
      <w:pPr>
        <w:ind w:left="360" w:hanging="360"/>
      </w:pPr>
      <w:rPr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3E5758BE"/>
    <w:multiLevelType w:val="hybridMultilevel"/>
    <w:tmpl w:val="79485F8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303DAB"/>
    <w:multiLevelType w:val="hybridMultilevel"/>
    <w:tmpl w:val="2528D7D4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 w:tentative="1">
      <w:start w:val="1"/>
      <w:numFmt w:val="lowerLetter"/>
      <w:lvlText w:val="%2."/>
      <w:lvlJc w:val="left"/>
      <w:pPr>
        <w:ind w:left="1080" w:hanging="360"/>
      </w:pPr>
    </w:lvl>
    <w:lvl w:ilvl="2" w:tplc="1009001B" w:tentative="1">
      <w:start w:val="1"/>
      <w:numFmt w:val="lowerRoman"/>
      <w:lvlText w:val="%3."/>
      <w:lvlJc w:val="right"/>
      <w:pPr>
        <w:ind w:left="1800" w:hanging="180"/>
      </w:pPr>
    </w:lvl>
    <w:lvl w:ilvl="3" w:tplc="1009000F" w:tentative="1">
      <w:start w:val="1"/>
      <w:numFmt w:val="decimal"/>
      <w:lvlText w:val="%4."/>
      <w:lvlJc w:val="left"/>
      <w:pPr>
        <w:ind w:left="2520" w:hanging="360"/>
      </w:pPr>
    </w:lvl>
    <w:lvl w:ilvl="4" w:tplc="10090019" w:tentative="1">
      <w:start w:val="1"/>
      <w:numFmt w:val="lowerLetter"/>
      <w:lvlText w:val="%5."/>
      <w:lvlJc w:val="left"/>
      <w:pPr>
        <w:ind w:left="3240" w:hanging="360"/>
      </w:pPr>
    </w:lvl>
    <w:lvl w:ilvl="5" w:tplc="1009001B" w:tentative="1">
      <w:start w:val="1"/>
      <w:numFmt w:val="lowerRoman"/>
      <w:lvlText w:val="%6."/>
      <w:lvlJc w:val="right"/>
      <w:pPr>
        <w:ind w:left="3960" w:hanging="180"/>
      </w:pPr>
    </w:lvl>
    <w:lvl w:ilvl="6" w:tplc="1009000F" w:tentative="1">
      <w:start w:val="1"/>
      <w:numFmt w:val="decimal"/>
      <w:lvlText w:val="%7."/>
      <w:lvlJc w:val="left"/>
      <w:pPr>
        <w:ind w:left="4680" w:hanging="360"/>
      </w:pPr>
    </w:lvl>
    <w:lvl w:ilvl="7" w:tplc="10090019" w:tentative="1">
      <w:start w:val="1"/>
      <w:numFmt w:val="lowerLetter"/>
      <w:lvlText w:val="%8."/>
      <w:lvlJc w:val="left"/>
      <w:pPr>
        <w:ind w:left="5400" w:hanging="360"/>
      </w:pPr>
    </w:lvl>
    <w:lvl w:ilvl="8" w:tplc="1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CBD2D8E"/>
    <w:multiLevelType w:val="multilevel"/>
    <w:tmpl w:val="399A2EAC"/>
    <w:lvl w:ilvl="0">
      <w:start w:val="1"/>
      <w:numFmt w:val="decimal"/>
      <w:lvlText w:val="%1"/>
      <w:lvlJc w:val="left"/>
      <w:pPr>
        <w:ind w:left="432" w:hanging="432"/>
      </w:pPr>
      <w:rPr>
        <w:sz w:val="24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6ACB2FEA"/>
    <w:multiLevelType w:val="hybridMultilevel"/>
    <w:tmpl w:val="BA32BAC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4"/>
  </w:num>
  <w:num w:numId="5">
    <w:abstractNumId w:val="4"/>
  </w:num>
  <w:num w:numId="6">
    <w:abstractNumId w:val="8"/>
  </w:num>
  <w:num w:numId="7">
    <w:abstractNumId w:val="1"/>
  </w:num>
  <w:num w:numId="8">
    <w:abstractNumId w:val="7"/>
  </w:num>
  <w:num w:numId="9">
    <w:abstractNumId w:val="8"/>
  </w:num>
  <w:num w:numId="10">
    <w:abstractNumId w:val="2"/>
  </w:num>
  <w:num w:numId="11">
    <w:abstractNumId w:val="0"/>
  </w:num>
  <w:num w:numId="12">
    <w:abstractNumId w:val="5"/>
  </w:num>
  <w:num w:numId="13">
    <w:abstractNumId w:val="5"/>
  </w:num>
  <w:num w:numId="14">
    <w:abstractNumId w:val="5"/>
  </w:num>
  <w:num w:numId="1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oNotTrackFormatting/>
  <w:defaultTabStop w:val="720"/>
  <w:characterSpacingControl w:val="doNotCompress"/>
  <w:hdrShapeDefaults>
    <o:shapedefaults v:ext="edit" spidmax="552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220E"/>
    <w:rsid w:val="0000729F"/>
    <w:rsid w:val="00010FC3"/>
    <w:rsid w:val="00040DF5"/>
    <w:rsid w:val="00042F7A"/>
    <w:rsid w:val="00055B53"/>
    <w:rsid w:val="00061CF2"/>
    <w:rsid w:val="0006264B"/>
    <w:rsid w:val="00087D0C"/>
    <w:rsid w:val="00091CDC"/>
    <w:rsid w:val="000A1B19"/>
    <w:rsid w:val="000A53BA"/>
    <w:rsid w:val="000C65A8"/>
    <w:rsid w:val="000D108A"/>
    <w:rsid w:val="000E07C2"/>
    <w:rsid w:val="000F37B4"/>
    <w:rsid w:val="000F601A"/>
    <w:rsid w:val="00110BB6"/>
    <w:rsid w:val="00115B4D"/>
    <w:rsid w:val="00131302"/>
    <w:rsid w:val="00131D55"/>
    <w:rsid w:val="00143305"/>
    <w:rsid w:val="001515E1"/>
    <w:rsid w:val="00171640"/>
    <w:rsid w:val="00171ECD"/>
    <w:rsid w:val="00176906"/>
    <w:rsid w:val="00192318"/>
    <w:rsid w:val="001A2A58"/>
    <w:rsid w:val="001A781B"/>
    <w:rsid w:val="001C77F1"/>
    <w:rsid w:val="001D0B38"/>
    <w:rsid w:val="001E64B1"/>
    <w:rsid w:val="00204F4B"/>
    <w:rsid w:val="00205755"/>
    <w:rsid w:val="00220572"/>
    <w:rsid w:val="00243F1D"/>
    <w:rsid w:val="00252168"/>
    <w:rsid w:val="00256A6D"/>
    <w:rsid w:val="0026106C"/>
    <w:rsid w:val="002616D5"/>
    <w:rsid w:val="002A20F2"/>
    <w:rsid w:val="002A33BA"/>
    <w:rsid w:val="002A3FAB"/>
    <w:rsid w:val="002C05DD"/>
    <w:rsid w:val="002C1BEA"/>
    <w:rsid w:val="002D0909"/>
    <w:rsid w:val="003009C3"/>
    <w:rsid w:val="003064AD"/>
    <w:rsid w:val="00324BE0"/>
    <w:rsid w:val="00330D1A"/>
    <w:rsid w:val="003351FA"/>
    <w:rsid w:val="0034418E"/>
    <w:rsid w:val="0034496C"/>
    <w:rsid w:val="0036289A"/>
    <w:rsid w:val="003821FD"/>
    <w:rsid w:val="003C1748"/>
    <w:rsid w:val="003D56A8"/>
    <w:rsid w:val="003E7400"/>
    <w:rsid w:val="003F380F"/>
    <w:rsid w:val="003F4798"/>
    <w:rsid w:val="00411CB8"/>
    <w:rsid w:val="004364FD"/>
    <w:rsid w:val="00440E5D"/>
    <w:rsid w:val="00444652"/>
    <w:rsid w:val="00450CFA"/>
    <w:rsid w:val="0047231D"/>
    <w:rsid w:val="004725AC"/>
    <w:rsid w:val="0047549C"/>
    <w:rsid w:val="00475556"/>
    <w:rsid w:val="00490CBC"/>
    <w:rsid w:val="004B3AE5"/>
    <w:rsid w:val="004C353B"/>
    <w:rsid w:val="004C6014"/>
    <w:rsid w:val="004C7B5F"/>
    <w:rsid w:val="004E3B5F"/>
    <w:rsid w:val="004F72C8"/>
    <w:rsid w:val="005178FC"/>
    <w:rsid w:val="00522371"/>
    <w:rsid w:val="0052590B"/>
    <w:rsid w:val="005332D5"/>
    <w:rsid w:val="00541D42"/>
    <w:rsid w:val="005420C8"/>
    <w:rsid w:val="00571DE8"/>
    <w:rsid w:val="005750F1"/>
    <w:rsid w:val="00585BCF"/>
    <w:rsid w:val="00593B65"/>
    <w:rsid w:val="00596ABD"/>
    <w:rsid w:val="005A4A5D"/>
    <w:rsid w:val="005B1159"/>
    <w:rsid w:val="005B25B2"/>
    <w:rsid w:val="005D53F6"/>
    <w:rsid w:val="005D7ACA"/>
    <w:rsid w:val="005E67EE"/>
    <w:rsid w:val="005E7116"/>
    <w:rsid w:val="006013DA"/>
    <w:rsid w:val="006041DB"/>
    <w:rsid w:val="006152B0"/>
    <w:rsid w:val="0065554D"/>
    <w:rsid w:val="006839F7"/>
    <w:rsid w:val="006868DA"/>
    <w:rsid w:val="006874AE"/>
    <w:rsid w:val="006B4383"/>
    <w:rsid w:val="006B54A1"/>
    <w:rsid w:val="006B7824"/>
    <w:rsid w:val="006C1C23"/>
    <w:rsid w:val="006D4927"/>
    <w:rsid w:val="00703926"/>
    <w:rsid w:val="00705C84"/>
    <w:rsid w:val="00725CC2"/>
    <w:rsid w:val="007327A2"/>
    <w:rsid w:val="00734E8A"/>
    <w:rsid w:val="0074228E"/>
    <w:rsid w:val="00746F2E"/>
    <w:rsid w:val="007942A8"/>
    <w:rsid w:val="00797A4A"/>
    <w:rsid w:val="007A6A53"/>
    <w:rsid w:val="007A6DB4"/>
    <w:rsid w:val="007B299E"/>
    <w:rsid w:val="007C4ADE"/>
    <w:rsid w:val="007D0CDA"/>
    <w:rsid w:val="007D299C"/>
    <w:rsid w:val="007F549D"/>
    <w:rsid w:val="00807FC0"/>
    <w:rsid w:val="00812BED"/>
    <w:rsid w:val="00830D72"/>
    <w:rsid w:val="0084360B"/>
    <w:rsid w:val="00850625"/>
    <w:rsid w:val="00855F3F"/>
    <w:rsid w:val="008866C8"/>
    <w:rsid w:val="008938D0"/>
    <w:rsid w:val="00897984"/>
    <w:rsid w:val="008B248A"/>
    <w:rsid w:val="008B25D3"/>
    <w:rsid w:val="008C203C"/>
    <w:rsid w:val="008C64A1"/>
    <w:rsid w:val="008D1F0D"/>
    <w:rsid w:val="008D66ED"/>
    <w:rsid w:val="008F1F23"/>
    <w:rsid w:val="00900A5E"/>
    <w:rsid w:val="00906AD0"/>
    <w:rsid w:val="0091583D"/>
    <w:rsid w:val="00947EE6"/>
    <w:rsid w:val="0095386A"/>
    <w:rsid w:val="009676B5"/>
    <w:rsid w:val="009A6E3F"/>
    <w:rsid w:val="009B153D"/>
    <w:rsid w:val="009B339E"/>
    <w:rsid w:val="009C02EA"/>
    <w:rsid w:val="009E3116"/>
    <w:rsid w:val="009E7E01"/>
    <w:rsid w:val="009F3057"/>
    <w:rsid w:val="00A07106"/>
    <w:rsid w:val="00A27704"/>
    <w:rsid w:val="00A3572E"/>
    <w:rsid w:val="00A61CC4"/>
    <w:rsid w:val="00A85432"/>
    <w:rsid w:val="00AD2439"/>
    <w:rsid w:val="00AD2B1A"/>
    <w:rsid w:val="00AF0B0D"/>
    <w:rsid w:val="00AF797B"/>
    <w:rsid w:val="00B0368E"/>
    <w:rsid w:val="00B27051"/>
    <w:rsid w:val="00B30606"/>
    <w:rsid w:val="00B46167"/>
    <w:rsid w:val="00B56942"/>
    <w:rsid w:val="00B73ABC"/>
    <w:rsid w:val="00B84A4A"/>
    <w:rsid w:val="00B929E7"/>
    <w:rsid w:val="00B95D0C"/>
    <w:rsid w:val="00BA7BC3"/>
    <w:rsid w:val="00BB717C"/>
    <w:rsid w:val="00BE2F81"/>
    <w:rsid w:val="00BF425A"/>
    <w:rsid w:val="00C00639"/>
    <w:rsid w:val="00C0274E"/>
    <w:rsid w:val="00C35123"/>
    <w:rsid w:val="00C367FC"/>
    <w:rsid w:val="00C41329"/>
    <w:rsid w:val="00C47E86"/>
    <w:rsid w:val="00C5094A"/>
    <w:rsid w:val="00C91597"/>
    <w:rsid w:val="00CA3854"/>
    <w:rsid w:val="00CA44A5"/>
    <w:rsid w:val="00CA4B84"/>
    <w:rsid w:val="00CC615F"/>
    <w:rsid w:val="00CD72D8"/>
    <w:rsid w:val="00CE796D"/>
    <w:rsid w:val="00D01218"/>
    <w:rsid w:val="00D20A7A"/>
    <w:rsid w:val="00D46F08"/>
    <w:rsid w:val="00D7180A"/>
    <w:rsid w:val="00D97436"/>
    <w:rsid w:val="00DA0D55"/>
    <w:rsid w:val="00DC0BF9"/>
    <w:rsid w:val="00DD220E"/>
    <w:rsid w:val="00DD6FD2"/>
    <w:rsid w:val="00DE28E8"/>
    <w:rsid w:val="00E0634B"/>
    <w:rsid w:val="00E30AD7"/>
    <w:rsid w:val="00E34D0C"/>
    <w:rsid w:val="00E34E05"/>
    <w:rsid w:val="00E35F96"/>
    <w:rsid w:val="00E42464"/>
    <w:rsid w:val="00E54BE9"/>
    <w:rsid w:val="00E56E7D"/>
    <w:rsid w:val="00E61B40"/>
    <w:rsid w:val="00E63E96"/>
    <w:rsid w:val="00E72A5D"/>
    <w:rsid w:val="00E84B51"/>
    <w:rsid w:val="00E93955"/>
    <w:rsid w:val="00E95656"/>
    <w:rsid w:val="00EB0BBD"/>
    <w:rsid w:val="00EB5E7A"/>
    <w:rsid w:val="00EC5409"/>
    <w:rsid w:val="00F13F49"/>
    <w:rsid w:val="00F15AF4"/>
    <w:rsid w:val="00F237C6"/>
    <w:rsid w:val="00F2572B"/>
    <w:rsid w:val="00F43197"/>
    <w:rsid w:val="00F66FD6"/>
    <w:rsid w:val="00FA29D0"/>
    <w:rsid w:val="00FC266F"/>
    <w:rsid w:val="00FC6BAC"/>
    <w:rsid w:val="00FC7388"/>
    <w:rsid w:val="00FD2074"/>
    <w:rsid w:val="00FE5E3A"/>
    <w:rsid w:val="00FF2859"/>
    <w:rsid w:val="00FF5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/>
    <o:shapelayout v:ext="edit">
      <o:idmap v:ext="edit" data="1"/>
    </o:shapelayout>
  </w:shapeDefaults>
  <w:decimalSymbol w:val="."/>
  <w:listSeparator w:val=","/>
  <w15:docId w15:val="{2488A4E2-B263-4D8C-9383-144FF9319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HAnsi" w:hAnsi="Calibri" w:cs="Arial"/>
        <w:sz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094A"/>
    <w:pPr>
      <w:autoSpaceDE w:val="0"/>
      <w:autoSpaceDN w:val="0"/>
      <w:adjustRightInd w:val="0"/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26106C"/>
    <w:pPr>
      <w:numPr>
        <w:numId w:val="10"/>
      </w:numPr>
      <w:outlineLvl w:val="0"/>
    </w:pPr>
    <w:rPr>
      <w:rFonts w:ascii="Arial" w:hAnsi="Arial"/>
      <w:b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D1F0D"/>
    <w:pPr>
      <w:numPr>
        <w:ilvl w:val="1"/>
        <w:numId w:val="10"/>
      </w:numPr>
      <w:outlineLvl w:val="1"/>
    </w:pPr>
    <w:rPr>
      <w:rFonts w:ascii="Arial" w:hAnsi="Arial"/>
      <w:b/>
      <w:sz w:val="2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D1F0D"/>
    <w:pPr>
      <w:keepNext/>
      <w:keepLines/>
      <w:numPr>
        <w:ilvl w:val="2"/>
        <w:numId w:val="10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1F0D"/>
    <w:pPr>
      <w:keepNext/>
      <w:keepLines/>
      <w:numPr>
        <w:ilvl w:val="3"/>
        <w:numId w:val="10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1F0D"/>
    <w:pPr>
      <w:keepNext/>
      <w:keepLines/>
      <w:numPr>
        <w:ilvl w:val="4"/>
        <w:numId w:val="10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1F0D"/>
    <w:pPr>
      <w:keepNext/>
      <w:keepLines/>
      <w:numPr>
        <w:ilvl w:val="5"/>
        <w:numId w:val="10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1F0D"/>
    <w:pPr>
      <w:keepNext/>
      <w:keepLines/>
      <w:numPr>
        <w:ilvl w:val="6"/>
        <w:numId w:val="10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1F0D"/>
    <w:pPr>
      <w:keepNext/>
      <w:keepLines/>
      <w:numPr>
        <w:ilvl w:val="7"/>
        <w:numId w:val="10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1F0D"/>
    <w:pPr>
      <w:keepNext/>
      <w:keepLines/>
      <w:numPr>
        <w:ilvl w:val="8"/>
        <w:numId w:val="10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6106C"/>
    <w:rPr>
      <w:rFonts w:ascii="Arial" w:hAnsi="Arial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8D1F0D"/>
    <w:rPr>
      <w:rFonts w:ascii="Arial" w:hAnsi="Arial"/>
      <w:b/>
      <w:sz w:val="20"/>
    </w:rPr>
  </w:style>
  <w:style w:type="paragraph" w:styleId="NoSpacing">
    <w:name w:val="No Spacing"/>
    <w:link w:val="NoSpacingChar"/>
    <w:uiPriority w:val="1"/>
    <w:qFormat/>
    <w:rsid w:val="00C5094A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5094A"/>
    <w:rPr>
      <w:rFonts w:eastAsiaTheme="minorEastAsia"/>
      <w:lang w:val="en-US" w:eastAsia="ja-JP"/>
    </w:rPr>
  </w:style>
  <w:style w:type="paragraph" w:styleId="ListParagraph">
    <w:name w:val="List Paragraph"/>
    <w:basedOn w:val="Normal"/>
    <w:uiPriority w:val="34"/>
    <w:qFormat/>
    <w:rsid w:val="00C5094A"/>
    <w:pPr>
      <w:autoSpaceDE/>
      <w:autoSpaceDN/>
      <w:adjustRightInd/>
      <w:spacing w:after="200" w:line="276" w:lineRule="auto"/>
      <w:ind w:left="720"/>
      <w:contextualSpacing/>
    </w:pPr>
    <w:rPr>
      <w:rFonts w:asciiTheme="minorHAnsi" w:hAnsiTheme="minorHAnsi" w:cstheme="minorBidi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5094A"/>
    <w:pPr>
      <w:autoSpaceDE/>
      <w:autoSpaceDN/>
      <w:adjustRightInd/>
      <w:spacing w:line="276" w:lineRule="auto"/>
      <w:outlineLvl w:val="9"/>
    </w:pPr>
    <w:rPr>
      <w:smallCaps/>
      <w:color w:val="365F91" w:themeColor="accent1" w:themeShade="BF"/>
      <w:lang w:val="en-US" w:eastAsia="ja-JP"/>
    </w:rPr>
  </w:style>
  <w:style w:type="table" w:styleId="TableGrid">
    <w:name w:val="Table Grid"/>
    <w:basedOn w:val="TableNormal"/>
    <w:uiPriority w:val="59"/>
    <w:rsid w:val="00DD22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A7BC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7BC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56A6D"/>
    <w:rPr>
      <w:rFonts w:ascii="Verdana" w:hAnsi="Verdana" w:hint="default"/>
      <w:color w:val="0000FF"/>
      <w:sz w:val="18"/>
      <w:szCs w:val="18"/>
      <w:u w:val="single"/>
    </w:rPr>
  </w:style>
  <w:style w:type="paragraph" w:styleId="Header">
    <w:name w:val="header"/>
    <w:basedOn w:val="Normal"/>
    <w:link w:val="HeaderChar"/>
    <w:uiPriority w:val="99"/>
    <w:unhideWhenUsed/>
    <w:rsid w:val="00DD6FD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6FD2"/>
  </w:style>
  <w:style w:type="paragraph" w:styleId="Footer">
    <w:name w:val="footer"/>
    <w:basedOn w:val="Normal"/>
    <w:link w:val="FooterChar"/>
    <w:uiPriority w:val="99"/>
    <w:unhideWhenUsed/>
    <w:rsid w:val="00DD6FD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6FD2"/>
  </w:style>
  <w:style w:type="character" w:styleId="CommentReference">
    <w:name w:val="annotation reference"/>
    <w:basedOn w:val="DefaultParagraphFont"/>
    <w:uiPriority w:val="99"/>
    <w:semiHidden/>
    <w:unhideWhenUsed/>
    <w:rsid w:val="00E34D0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34D0C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34D0C"/>
    <w:rPr>
      <w:sz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34D0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34D0C"/>
    <w:rPr>
      <w:b/>
      <w:bCs/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8D1F0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1F0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1F0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1F0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1F0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1F0D"/>
    <w:rPr>
      <w:rFonts w:asciiTheme="majorHAnsi" w:eastAsiaTheme="majorEastAsia" w:hAnsiTheme="majorHAnsi" w:cstheme="majorBidi"/>
      <w:color w:val="404040" w:themeColor="text1" w:themeTint="BF"/>
      <w:sz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1F0D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paragraph" w:styleId="Revision">
    <w:name w:val="Revision"/>
    <w:hidden/>
    <w:uiPriority w:val="99"/>
    <w:semiHidden/>
    <w:rsid w:val="00900A5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966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0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hyperlink" Target="http://novascotia.ca/natr/forestry/maps-and-forest-info.asp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A3EED8-B434-4E95-9A4B-C14E842835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619</Words>
  <Characters>3534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Nova Scotia</Company>
  <LinksUpToDate>false</LinksUpToDate>
  <CharactersWithSpaces>4145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barretnj</dc:creator>
  <cp:lastModifiedBy>TeKamp, Mark C</cp:lastModifiedBy>
  <cp:revision>2</cp:revision>
  <cp:lastPrinted>2013-01-16T14:04:00Z</cp:lastPrinted>
  <dcterms:created xsi:type="dcterms:W3CDTF">2016-02-25T14:49:00Z</dcterms:created>
  <dcterms:modified xsi:type="dcterms:W3CDTF">2016-02-25T14:49:00Z</dcterms:modified>
</cp:coreProperties>
</file>