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00" w:rsidRPr="00740B2D" w:rsidRDefault="00215209" w:rsidP="00740B2D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ge">
              <wp:posOffset>227965</wp:posOffset>
            </wp:positionV>
            <wp:extent cx="1595755" cy="551180"/>
            <wp:effectExtent l="0" t="0" r="4445" b="127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B2D">
        <w:rPr>
          <w:sz w:val="24"/>
          <w:szCs w:val="24"/>
          <w:lang w:val="en-CA"/>
        </w:rPr>
        <w:tab/>
      </w:r>
      <w:r w:rsidR="00815621" w:rsidRPr="00740B2D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815621" w:rsidRPr="00740B2D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815621" w:rsidRPr="00740B2D">
        <w:rPr>
          <w:rFonts w:ascii="Times New Roman" w:hAnsi="Times New Roman"/>
          <w:sz w:val="24"/>
          <w:szCs w:val="24"/>
          <w:lang w:val="en-CA"/>
        </w:rPr>
        <w:fldChar w:fldCharType="end"/>
      </w:r>
    </w:p>
    <w:p w:rsidR="001117CB" w:rsidRDefault="00216FC2" w:rsidP="00347ED1">
      <w:pPr>
        <w:spacing w:after="0" w:line="240" w:lineRule="auto"/>
        <w:ind w:left="3240" w:hanging="3240"/>
        <w:rPr>
          <w:rFonts w:ascii="CG Times" w:hAnsi="CG Times" w:cs="CG Times"/>
          <w:sz w:val="16"/>
          <w:szCs w:val="16"/>
          <w:lang w:val="en-CA"/>
        </w:rPr>
      </w:pPr>
      <w:r w:rsidRPr="00740B2D">
        <w:rPr>
          <w:rFonts w:ascii="Times New Roman" w:hAnsi="Times New Roman"/>
          <w:b/>
        </w:rPr>
        <w:t>Technical Safety Division</w:t>
      </w:r>
      <w:r w:rsidRPr="00740B2D">
        <w:rPr>
          <w:rFonts w:ascii="Times New Roman" w:hAnsi="Times New Roman"/>
          <w:b/>
          <w:iCs/>
          <w:sz w:val="20"/>
          <w:szCs w:val="20"/>
          <w:lang w:val="en-CA"/>
        </w:rPr>
        <w:t xml:space="preserve">  </w:t>
      </w:r>
      <w:r w:rsidR="00740B2D" w:rsidRPr="00740B2D">
        <w:rPr>
          <w:rFonts w:ascii="Times New Roman" w:hAnsi="Times New Roman"/>
          <w:b/>
          <w:iCs/>
          <w:sz w:val="20"/>
          <w:szCs w:val="20"/>
          <w:lang w:val="en-CA"/>
        </w:rPr>
        <w:tab/>
      </w:r>
      <w:r>
        <w:rPr>
          <w:rFonts w:ascii="CG Times" w:hAnsi="CG Times" w:cs="CG Times"/>
          <w:sz w:val="16"/>
          <w:szCs w:val="16"/>
          <w:lang w:val="en-CA"/>
        </w:rPr>
        <w:t xml:space="preserve">                                                                                                                   </w:t>
      </w:r>
      <w:r w:rsidR="00347ED1">
        <w:rPr>
          <w:rFonts w:ascii="CG Times" w:hAnsi="CG Times" w:cs="CG Times"/>
          <w:sz w:val="16"/>
          <w:szCs w:val="16"/>
          <w:lang w:val="en-CA"/>
        </w:rPr>
        <w:t xml:space="preserve">                               </w:t>
      </w:r>
    </w:p>
    <w:p w:rsidR="001117CB" w:rsidRDefault="001117CB" w:rsidP="00347ED1">
      <w:pPr>
        <w:spacing w:after="0" w:line="240" w:lineRule="auto"/>
        <w:ind w:left="3240" w:hanging="3240"/>
        <w:rPr>
          <w:rFonts w:ascii="CG Times" w:hAnsi="CG Times" w:cs="CG Times"/>
          <w:sz w:val="16"/>
          <w:szCs w:val="16"/>
          <w:lang w:val="en-CA"/>
        </w:rPr>
      </w:pPr>
    </w:p>
    <w:p w:rsidR="001117CB" w:rsidRPr="00834191" w:rsidRDefault="00EC4D2D" w:rsidP="00834191">
      <w:pPr>
        <w:spacing w:after="120" w:line="240" w:lineRule="auto"/>
        <w:ind w:left="3240" w:hanging="3240"/>
        <w:jc w:val="center"/>
        <w:rPr>
          <w:rFonts w:ascii="Times New Roman" w:hAnsi="Times New Roman"/>
          <w:b/>
          <w:sz w:val="36"/>
          <w:szCs w:val="36"/>
          <w:lang w:val="en-CA"/>
        </w:rPr>
      </w:pPr>
      <w:r w:rsidRPr="00834191">
        <w:rPr>
          <w:rFonts w:ascii="Times New Roman" w:hAnsi="Times New Roman"/>
          <w:b/>
          <w:i/>
          <w:sz w:val="36"/>
          <w:szCs w:val="36"/>
          <w:lang w:val="en-CA"/>
        </w:rPr>
        <w:t>Fuel Safety Regulations</w:t>
      </w:r>
    </w:p>
    <w:p w:rsidR="00EC4D2D" w:rsidRPr="00EC4D2D" w:rsidRDefault="00EC4D2D" w:rsidP="00834191">
      <w:pPr>
        <w:spacing w:after="120" w:line="223" w:lineRule="auto"/>
        <w:jc w:val="center"/>
        <w:rPr>
          <w:rFonts w:ascii="Shruti" w:hAnsi="Shruti" w:cs="Shruti"/>
          <w:b/>
          <w:bCs/>
          <w:sz w:val="52"/>
          <w:szCs w:val="52"/>
        </w:rPr>
      </w:pPr>
      <w:r w:rsidRPr="00EC4D2D">
        <w:rPr>
          <w:rFonts w:ascii="Shruti" w:hAnsi="Shruti" w:cs="Shruti"/>
          <w:b/>
          <w:bCs/>
          <w:sz w:val="52"/>
          <w:szCs w:val="52"/>
        </w:rPr>
        <w:t>Fuel Safety Bulletin</w:t>
      </w:r>
    </w:p>
    <w:p w:rsidR="00F10DD4" w:rsidRDefault="00216FC2" w:rsidP="00EC4D2D">
      <w:pPr>
        <w:spacing w:line="240" w:lineRule="auto"/>
        <w:ind w:left="90"/>
        <w:jc w:val="center"/>
        <w:rPr>
          <w:rFonts w:ascii="Times New Roman" w:hAnsi="Times New Roman"/>
          <w:b/>
          <w:sz w:val="20"/>
          <w:szCs w:val="20"/>
          <w:lang w:val="en-CA"/>
        </w:rPr>
      </w:pPr>
      <w:r>
        <w:rPr>
          <w:rFonts w:ascii="Times New Roman" w:hAnsi="Times New Roman"/>
          <w:b/>
          <w:sz w:val="20"/>
          <w:szCs w:val="20"/>
          <w:lang w:val="en-CA"/>
        </w:rPr>
        <w:t>(</w:t>
      </w:r>
      <w:r w:rsidR="00F8345D">
        <w:rPr>
          <w:rFonts w:ascii="Times New Roman" w:hAnsi="Times New Roman"/>
          <w:b/>
          <w:sz w:val="20"/>
          <w:szCs w:val="20"/>
          <w:lang w:val="en-CA"/>
        </w:rPr>
        <w:t>Issued</w:t>
      </w:r>
      <w:r>
        <w:rPr>
          <w:rFonts w:ascii="Times New Roman" w:hAnsi="Times New Roman"/>
          <w:b/>
          <w:sz w:val="20"/>
          <w:szCs w:val="20"/>
          <w:lang w:val="en-CA"/>
        </w:rPr>
        <w:t xml:space="preserve"> pursuant to s.30 of the </w:t>
      </w:r>
      <w:r w:rsidRPr="00216FC2">
        <w:rPr>
          <w:rFonts w:ascii="Times New Roman" w:hAnsi="Times New Roman"/>
          <w:b/>
          <w:i/>
          <w:sz w:val="20"/>
          <w:szCs w:val="20"/>
          <w:lang w:val="en-CA"/>
        </w:rPr>
        <w:t>Technical Safety Act</w:t>
      </w:r>
      <w:r w:rsidR="00F10DD4">
        <w:rPr>
          <w:rFonts w:ascii="Times New Roman" w:hAnsi="Times New Roman"/>
          <w:b/>
          <w:sz w:val="20"/>
          <w:szCs w:val="20"/>
          <w:lang w:val="en-CA"/>
        </w:rPr>
        <w:t>)</w:t>
      </w:r>
    </w:p>
    <w:p w:rsidR="00EC4D2D" w:rsidRDefault="00834191" w:rsidP="00834191">
      <w:pPr>
        <w:spacing w:after="120" w:line="223" w:lineRule="auto"/>
        <w:rPr>
          <w:rFonts w:ascii="Shruti" w:hAnsi="Shruti" w:cs="Shruti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  <w:lang w:val="en-CA"/>
        </w:rPr>
        <w:t>Bulletin</w:t>
      </w:r>
      <w:r w:rsidR="00272B1A">
        <w:rPr>
          <w:rFonts w:ascii="Times New Roman" w:hAnsi="Times New Roman"/>
          <w:b/>
          <w:sz w:val="28"/>
          <w:szCs w:val="28"/>
          <w:lang w:val="en-CA"/>
        </w:rPr>
        <w:t xml:space="preserve"> Number</w:t>
      </w:r>
      <w:r w:rsidR="00272B1A" w:rsidRPr="00272B1A">
        <w:rPr>
          <w:rFonts w:ascii="Times New Roman" w:hAnsi="Times New Roman"/>
          <w:b/>
          <w:sz w:val="28"/>
          <w:szCs w:val="28"/>
          <w:lang w:val="en-CA"/>
        </w:rPr>
        <w:t>:</w:t>
      </w:r>
      <w:r w:rsidR="00EC4D2D">
        <w:rPr>
          <w:rFonts w:ascii="Times New Roman" w:hAnsi="Times New Roman"/>
          <w:b/>
          <w:sz w:val="32"/>
          <w:szCs w:val="32"/>
          <w:lang w:val="en-CA"/>
        </w:rPr>
        <w:t xml:space="preserve">  </w:t>
      </w:r>
      <w:r w:rsidR="00A24541">
        <w:rPr>
          <w:rFonts w:ascii="Times New Roman" w:hAnsi="Times New Roman"/>
          <w:b/>
          <w:sz w:val="32"/>
          <w:szCs w:val="32"/>
          <w:lang w:val="en-CA"/>
        </w:rPr>
        <w:t>FS</w:t>
      </w:r>
      <w:r w:rsidR="00D94798">
        <w:rPr>
          <w:rFonts w:ascii="Times New Roman" w:hAnsi="Times New Roman"/>
          <w:b/>
          <w:sz w:val="32"/>
          <w:szCs w:val="32"/>
          <w:lang w:val="en-CA"/>
        </w:rPr>
        <w:t>17</w:t>
      </w:r>
      <w:r w:rsidR="00A24541">
        <w:rPr>
          <w:rFonts w:ascii="Times New Roman" w:hAnsi="Times New Roman"/>
          <w:b/>
          <w:sz w:val="32"/>
          <w:szCs w:val="32"/>
          <w:lang w:val="en-CA"/>
        </w:rPr>
        <w:t>-0</w:t>
      </w:r>
      <w:r w:rsidR="000668CC">
        <w:rPr>
          <w:rFonts w:ascii="Times New Roman" w:hAnsi="Times New Roman"/>
          <w:b/>
          <w:sz w:val="32"/>
          <w:szCs w:val="32"/>
          <w:lang w:val="en-CA"/>
        </w:rPr>
        <w:t>7</w:t>
      </w:r>
    </w:p>
    <w:p w:rsidR="00347ED1" w:rsidRPr="007E1B49" w:rsidRDefault="00A507D0" w:rsidP="00212246">
      <w:pPr>
        <w:spacing w:after="120" w:line="240" w:lineRule="auto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0"/>
          <w:szCs w:val="20"/>
          <w:lang w:val="en-CA"/>
        </w:rPr>
        <w:t>ISSUE DATE</w:t>
      </w:r>
      <w:r w:rsidR="00347ED1">
        <w:rPr>
          <w:rFonts w:ascii="Times New Roman" w:hAnsi="Times New Roman"/>
          <w:b/>
          <w:sz w:val="20"/>
          <w:szCs w:val="20"/>
          <w:lang w:val="en-CA"/>
        </w:rPr>
        <w:t>:</w:t>
      </w:r>
      <w:r w:rsidR="00347ED1">
        <w:rPr>
          <w:rFonts w:ascii="Times New Roman" w:hAnsi="Times New Roman"/>
          <w:b/>
          <w:sz w:val="20"/>
          <w:szCs w:val="20"/>
          <w:lang w:val="en-CA"/>
        </w:rPr>
        <w:tab/>
      </w:r>
      <w:r>
        <w:rPr>
          <w:rFonts w:ascii="Times New Roman" w:hAnsi="Times New Roman"/>
          <w:b/>
          <w:sz w:val="20"/>
          <w:szCs w:val="20"/>
          <w:lang w:val="en-CA"/>
        </w:rPr>
        <w:tab/>
      </w:r>
      <w:r w:rsidR="000668CC">
        <w:rPr>
          <w:rFonts w:ascii="Times New Roman" w:hAnsi="Times New Roman"/>
          <w:b/>
          <w:sz w:val="28"/>
          <w:szCs w:val="28"/>
          <w:lang w:val="en-CA"/>
        </w:rPr>
        <w:t>October 3</w:t>
      </w:r>
      <w:r w:rsidR="00A24541">
        <w:rPr>
          <w:rFonts w:ascii="Times New Roman" w:hAnsi="Times New Roman"/>
          <w:b/>
          <w:sz w:val="28"/>
          <w:szCs w:val="28"/>
          <w:lang w:val="en-CA"/>
        </w:rPr>
        <w:t>,</w:t>
      </w:r>
      <w:r w:rsidR="00F23D2E">
        <w:rPr>
          <w:rFonts w:ascii="Times New Roman" w:hAnsi="Times New Roman"/>
          <w:b/>
          <w:sz w:val="28"/>
          <w:szCs w:val="28"/>
          <w:lang w:val="en-CA"/>
        </w:rPr>
        <w:t xml:space="preserve"> </w:t>
      </w:r>
      <w:r w:rsidR="00A24541">
        <w:rPr>
          <w:rFonts w:ascii="Times New Roman" w:hAnsi="Times New Roman"/>
          <w:b/>
          <w:sz w:val="28"/>
          <w:szCs w:val="28"/>
          <w:lang w:val="en-CA"/>
        </w:rPr>
        <w:t>201</w:t>
      </w:r>
      <w:r w:rsidR="00D94798">
        <w:rPr>
          <w:rFonts w:ascii="Times New Roman" w:hAnsi="Times New Roman"/>
          <w:b/>
          <w:sz w:val="28"/>
          <w:szCs w:val="28"/>
          <w:lang w:val="en-CA"/>
        </w:rPr>
        <w:t>7</w:t>
      </w:r>
      <w:r w:rsidR="007E1B49">
        <w:rPr>
          <w:rFonts w:ascii="Times New Roman" w:hAnsi="Times New Roman"/>
          <w:b/>
          <w:sz w:val="28"/>
          <w:szCs w:val="28"/>
          <w:lang w:val="en-CA"/>
        </w:rPr>
        <w:tab/>
      </w:r>
      <w:r w:rsidR="007E1B49">
        <w:rPr>
          <w:rFonts w:ascii="Times New Roman" w:hAnsi="Times New Roman"/>
          <w:b/>
          <w:sz w:val="28"/>
          <w:szCs w:val="28"/>
          <w:lang w:val="en-CA"/>
        </w:rPr>
        <w:tab/>
      </w:r>
      <w:r w:rsidR="007E1B49">
        <w:rPr>
          <w:rFonts w:ascii="Times New Roman" w:hAnsi="Times New Roman"/>
          <w:b/>
          <w:sz w:val="28"/>
          <w:szCs w:val="28"/>
          <w:lang w:val="en-CA"/>
        </w:rPr>
        <w:tab/>
      </w:r>
      <w:r w:rsidR="007E1B49" w:rsidRPr="007E1B49">
        <w:rPr>
          <w:rFonts w:ascii="Times New Roman" w:hAnsi="Times New Roman"/>
          <w:b/>
          <w:sz w:val="20"/>
          <w:szCs w:val="20"/>
          <w:lang w:val="en-CA"/>
        </w:rPr>
        <w:t>Rev #</w:t>
      </w:r>
      <w:r w:rsidR="007E1B49" w:rsidRPr="007E1B49">
        <w:rPr>
          <w:rFonts w:ascii="Times New Roman" w:hAnsi="Times New Roman"/>
          <w:b/>
          <w:sz w:val="24"/>
          <w:szCs w:val="24"/>
          <w:lang w:val="en-CA"/>
        </w:rPr>
        <w:tab/>
      </w:r>
      <w:r w:rsidR="007E1B49" w:rsidRPr="007E1B49">
        <w:rPr>
          <w:rFonts w:ascii="Times New Roman" w:hAnsi="Times New Roman"/>
          <w:b/>
          <w:sz w:val="24"/>
          <w:szCs w:val="24"/>
          <w:lang w:val="en-CA"/>
        </w:rPr>
        <w:tab/>
      </w:r>
      <w:r w:rsidR="007E1B49" w:rsidRPr="007E1B49">
        <w:rPr>
          <w:rFonts w:ascii="Times New Roman" w:hAnsi="Times New Roman"/>
          <w:b/>
          <w:sz w:val="20"/>
          <w:szCs w:val="20"/>
          <w:lang w:val="en-CA"/>
        </w:rPr>
        <w:t>Date:</w:t>
      </w:r>
    </w:p>
    <w:p w:rsidR="00216FC2" w:rsidRPr="001117CB" w:rsidRDefault="00A507D0" w:rsidP="001117CB">
      <w:pPr>
        <w:spacing w:after="120" w:line="240" w:lineRule="auto"/>
        <w:rPr>
          <w:rFonts w:ascii="Times New Roman" w:hAnsi="Times New Roman"/>
          <w:b/>
          <w:sz w:val="20"/>
          <w:szCs w:val="20"/>
          <w:lang w:val="en-CA"/>
        </w:rPr>
      </w:pPr>
      <w:r>
        <w:rPr>
          <w:rFonts w:ascii="Times New Roman" w:hAnsi="Times New Roman"/>
          <w:b/>
          <w:sz w:val="20"/>
          <w:szCs w:val="20"/>
          <w:lang w:val="en-CA"/>
        </w:rPr>
        <w:t>REPEAL DATE:</w:t>
      </w:r>
      <w:r w:rsidR="003019B8">
        <w:rPr>
          <w:rFonts w:ascii="Times New Roman" w:hAnsi="Times New Roman"/>
          <w:b/>
          <w:sz w:val="20"/>
          <w:szCs w:val="20"/>
          <w:lang w:val="en-CA"/>
        </w:rPr>
        <w:tab/>
      </w:r>
      <w:r w:rsidR="003019B8">
        <w:rPr>
          <w:rFonts w:ascii="Times New Roman" w:hAnsi="Times New Roman"/>
          <w:b/>
          <w:sz w:val="20"/>
          <w:szCs w:val="20"/>
          <w:lang w:val="en-CA"/>
        </w:rPr>
        <w:tab/>
      </w:r>
    </w:p>
    <w:p w:rsidR="00212246" w:rsidRDefault="003019B8" w:rsidP="00212246">
      <w:pPr>
        <w:spacing w:after="120" w:line="240" w:lineRule="auto"/>
        <w:rPr>
          <w:rFonts w:ascii="Times New Roman" w:hAnsi="Times New Roman"/>
          <w:sz w:val="28"/>
          <w:szCs w:val="28"/>
          <w:lang w:val="en-CA"/>
        </w:rPr>
      </w:pPr>
      <w:r w:rsidRPr="003019B8">
        <w:rPr>
          <w:rFonts w:ascii="Times New Roman" w:hAnsi="Times New Roman"/>
          <w:b/>
          <w:sz w:val="20"/>
          <w:szCs w:val="20"/>
          <w:lang w:val="en-CA"/>
        </w:rPr>
        <w:t>SUBSECTION</w:t>
      </w:r>
      <w:r>
        <w:rPr>
          <w:rFonts w:ascii="Times New Roman" w:hAnsi="Times New Roman"/>
          <w:b/>
          <w:i/>
          <w:sz w:val="28"/>
          <w:szCs w:val="28"/>
          <w:lang w:val="en-CA"/>
        </w:rPr>
        <w:t>:</w:t>
      </w:r>
      <w:r w:rsidR="00A507D0">
        <w:rPr>
          <w:rFonts w:ascii="Times New Roman" w:hAnsi="Times New Roman"/>
          <w:sz w:val="28"/>
          <w:szCs w:val="28"/>
          <w:lang w:val="en-CA"/>
        </w:rPr>
        <w:tab/>
      </w:r>
      <w:r w:rsidR="00A507D0">
        <w:rPr>
          <w:rFonts w:ascii="Times New Roman" w:hAnsi="Times New Roman"/>
          <w:sz w:val="28"/>
          <w:szCs w:val="28"/>
          <w:lang w:val="en-CA"/>
        </w:rPr>
        <w:tab/>
      </w:r>
    </w:p>
    <w:p w:rsidR="00886ECA" w:rsidRDefault="00F8345D" w:rsidP="00886ECA">
      <w:pPr>
        <w:pBdr>
          <w:bottom w:val="single" w:sz="12" w:space="10" w:color="auto"/>
        </w:pBdr>
        <w:spacing w:after="240" w:line="240" w:lineRule="auto"/>
        <w:rPr>
          <w:rFonts w:ascii="Times New Roman" w:hAnsi="Times New Roman"/>
          <w:b/>
          <w:sz w:val="20"/>
          <w:szCs w:val="20"/>
          <w:lang w:val="en-CA"/>
        </w:rPr>
      </w:pPr>
      <w:r>
        <w:rPr>
          <w:rFonts w:ascii="Times New Roman" w:hAnsi="Times New Roman"/>
          <w:b/>
          <w:sz w:val="20"/>
          <w:szCs w:val="20"/>
          <w:lang w:val="en-CA"/>
        </w:rPr>
        <w:t xml:space="preserve">ISSUED BY: </w:t>
      </w:r>
      <w:r w:rsidR="00A507D0">
        <w:rPr>
          <w:rFonts w:ascii="Times New Roman" w:hAnsi="Times New Roman"/>
          <w:b/>
          <w:sz w:val="20"/>
          <w:szCs w:val="20"/>
          <w:lang w:val="en-CA"/>
        </w:rPr>
        <w:tab/>
      </w:r>
      <w:r w:rsidR="008A281F">
        <w:rPr>
          <w:rFonts w:ascii="Times New Roman" w:hAnsi="Times New Roman"/>
          <w:b/>
          <w:sz w:val="20"/>
          <w:szCs w:val="20"/>
          <w:lang w:val="en-CA"/>
        </w:rPr>
        <w:t xml:space="preserve">Paul Fowler, Chief Fuel Safety Inspector </w:t>
      </w:r>
    </w:p>
    <w:p w:rsidR="003A5A00" w:rsidRDefault="00AB1ACD" w:rsidP="00212246">
      <w:pPr>
        <w:spacing w:after="240" w:line="240" w:lineRule="auto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SUBJECT</w:t>
      </w:r>
      <w:r w:rsidR="00212246">
        <w:rPr>
          <w:rFonts w:ascii="Times New Roman" w:hAnsi="Times New Roman"/>
          <w:b/>
          <w:sz w:val="24"/>
          <w:szCs w:val="24"/>
          <w:lang w:val="en-CA"/>
        </w:rPr>
        <w:t>:</w:t>
      </w:r>
      <w:r w:rsidR="00EC4D2D">
        <w:rPr>
          <w:rFonts w:ascii="Times New Roman" w:hAnsi="Times New Roman"/>
          <w:b/>
          <w:sz w:val="24"/>
          <w:szCs w:val="24"/>
          <w:lang w:val="en-CA"/>
        </w:rPr>
        <w:tab/>
      </w:r>
      <w:r w:rsidR="000668CC">
        <w:rPr>
          <w:rFonts w:ascii="Times New Roman" w:hAnsi="Times New Roman"/>
          <w:b/>
          <w:sz w:val="24"/>
          <w:szCs w:val="24"/>
          <w:lang w:val="en-CA"/>
        </w:rPr>
        <w:t xml:space="preserve">Class C Gas Operator </w:t>
      </w:r>
      <w:r w:rsidR="00AE5192">
        <w:rPr>
          <w:rFonts w:ascii="Times New Roman" w:hAnsi="Times New Roman"/>
          <w:b/>
          <w:sz w:val="24"/>
          <w:szCs w:val="24"/>
          <w:lang w:val="en-CA"/>
        </w:rPr>
        <w:t>Licence</w:t>
      </w:r>
    </w:p>
    <w:p w:rsidR="000668CC" w:rsidRDefault="000668CC" w:rsidP="00AE5192">
      <w:pPr>
        <w:spacing w:before="100" w:beforeAutospacing="1" w:after="100" w:afterAutospacing="1" w:line="240" w:lineRule="auto"/>
        <w:jc w:val="both"/>
        <w:rPr>
          <w:color w:val="333333"/>
          <w:lang w:val="en-GB"/>
        </w:rPr>
      </w:pPr>
      <w:r>
        <w:rPr>
          <w:color w:val="333333"/>
          <w:lang w:val="en-GB"/>
        </w:rPr>
        <w:t xml:space="preserve">Applicants for a Class C </w:t>
      </w:r>
      <w:r w:rsidR="00AE5192">
        <w:rPr>
          <w:color w:val="333333"/>
          <w:lang w:val="en-GB"/>
        </w:rPr>
        <w:t xml:space="preserve">Gas Operator’s Licence </w:t>
      </w:r>
      <w:r>
        <w:rPr>
          <w:color w:val="333333"/>
          <w:lang w:val="en-GB"/>
        </w:rPr>
        <w:t xml:space="preserve">(transport propane in portable containers) will no longer be required to write the in-house Fuel Safety exam. </w:t>
      </w:r>
    </w:p>
    <w:p w:rsidR="000668CC" w:rsidRDefault="000668CC" w:rsidP="00AE5192">
      <w:pPr>
        <w:spacing w:before="100" w:beforeAutospacing="1" w:after="100" w:afterAutospacing="1" w:line="240" w:lineRule="auto"/>
        <w:jc w:val="both"/>
        <w:rPr>
          <w:color w:val="333333"/>
          <w:lang w:val="en-GB"/>
        </w:rPr>
      </w:pPr>
      <w:r>
        <w:rPr>
          <w:color w:val="333333"/>
          <w:lang w:val="en-GB"/>
        </w:rPr>
        <w:t xml:space="preserve">In accordance with Section 80 of the Fuel Safety Regulations, applicants can simply provide proof of successful completion of an approved training course with their </w:t>
      </w:r>
      <w:r w:rsidR="00AE5192">
        <w:rPr>
          <w:color w:val="333333"/>
          <w:lang w:val="en-GB"/>
        </w:rPr>
        <w:t>licence</w:t>
      </w:r>
      <w:r>
        <w:rPr>
          <w:color w:val="333333"/>
          <w:lang w:val="en-GB"/>
        </w:rPr>
        <w:t xml:space="preserve"> application.</w:t>
      </w:r>
    </w:p>
    <w:p w:rsidR="000668CC" w:rsidRDefault="000668CC" w:rsidP="00AE5192">
      <w:pPr>
        <w:spacing w:before="100" w:beforeAutospacing="1" w:after="100" w:afterAutospacing="1" w:line="240" w:lineRule="auto"/>
        <w:jc w:val="both"/>
        <w:rPr>
          <w:color w:val="333333"/>
          <w:lang w:val="en-GB"/>
        </w:rPr>
      </w:pPr>
      <w:r>
        <w:rPr>
          <w:color w:val="333333"/>
          <w:lang w:val="en-GB"/>
        </w:rPr>
        <w:t>Currently the approved training course for this class of gas operator is provided by;</w:t>
      </w:r>
    </w:p>
    <w:p w:rsidR="000668CC" w:rsidRDefault="000668CC" w:rsidP="000668CC">
      <w:pPr>
        <w:pStyle w:val="NoSpacing"/>
        <w:rPr>
          <w:lang w:val="en-GB"/>
        </w:rPr>
      </w:pPr>
      <w:r>
        <w:rPr>
          <w:lang w:val="en-GB"/>
        </w:rPr>
        <w:t>Fuels Learning Centre (Course TO03, Cylinder Delivery Truck Operations)</w:t>
      </w:r>
    </w:p>
    <w:p w:rsidR="000668CC" w:rsidRPr="000668CC" w:rsidRDefault="000668CC" w:rsidP="000668CC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73737"/>
        </w:rPr>
      </w:pPr>
      <w:r w:rsidRPr="000668CC">
        <w:rPr>
          <w:rFonts w:asciiTheme="minorHAnsi" w:eastAsia="Times New Roman" w:hAnsiTheme="minorHAnsi"/>
          <w:color w:val="373737"/>
        </w:rPr>
        <w:t>246 Stewart Green S.W., Suite 2513</w:t>
      </w:r>
      <w:r w:rsidRPr="000668CC">
        <w:rPr>
          <w:rFonts w:asciiTheme="minorHAnsi" w:eastAsia="Times New Roman" w:hAnsiTheme="minorHAnsi"/>
          <w:color w:val="373737"/>
        </w:rPr>
        <w:br/>
        <w:t>Calgary, AB T3H 3C8</w:t>
      </w:r>
    </w:p>
    <w:p w:rsidR="000668CC" w:rsidRPr="000668CC" w:rsidRDefault="000668CC" w:rsidP="000668CC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73737"/>
        </w:rPr>
      </w:pPr>
      <w:r w:rsidRPr="000668CC">
        <w:rPr>
          <w:rFonts w:asciiTheme="minorHAnsi" w:eastAsia="Times New Roman" w:hAnsiTheme="minorHAnsi"/>
          <w:color w:val="373737"/>
        </w:rPr>
        <w:t>1-855-267-0409 (Toll-free)</w:t>
      </w:r>
    </w:p>
    <w:p w:rsidR="000668CC" w:rsidRDefault="00AE5192" w:rsidP="000668CC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73737"/>
        </w:rPr>
      </w:pPr>
      <w:hyperlink r:id="rId7" w:history="1">
        <w:r w:rsidR="000668CC" w:rsidRPr="00481FF2">
          <w:rPr>
            <w:rStyle w:val="Hyperlink"/>
            <w:rFonts w:asciiTheme="minorHAnsi" w:eastAsia="Times New Roman" w:hAnsiTheme="minorHAnsi"/>
          </w:rPr>
          <w:t>info@fuelslc.com</w:t>
        </w:r>
      </w:hyperlink>
    </w:p>
    <w:p w:rsidR="000668CC" w:rsidRDefault="000668CC" w:rsidP="000668CC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73737"/>
        </w:rPr>
      </w:pPr>
    </w:p>
    <w:p w:rsidR="000668CC" w:rsidRDefault="000668CC" w:rsidP="000668CC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73737"/>
        </w:rPr>
      </w:pPr>
      <w:r>
        <w:rPr>
          <w:rFonts w:asciiTheme="minorHAnsi" w:eastAsia="Times New Roman" w:hAnsiTheme="minorHAnsi"/>
          <w:color w:val="373737"/>
        </w:rPr>
        <w:t>The local representative for Fuels Learning Centre is;</w:t>
      </w:r>
    </w:p>
    <w:p w:rsidR="000668CC" w:rsidRDefault="000668CC" w:rsidP="000668CC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73737"/>
        </w:rPr>
      </w:pPr>
    </w:p>
    <w:p w:rsidR="000668CC" w:rsidRPr="00E5409F" w:rsidRDefault="000668CC" w:rsidP="000668CC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73737"/>
        </w:rPr>
      </w:pPr>
      <w:r w:rsidRPr="00E5409F">
        <w:rPr>
          <w:rFonts w:asciiTheme="minorHAnsi" w:eastAsia="Times New Roman" w:hAnsiTheme="minorHAnsi"/>
          <w:color w:val="373737"/>
        </w:rPr>
        <w:t>Chris Snow</w:t>
      </w:r>
    </w:p>
    <w:p w:rsidR="00E5409F" w:rsidRDefault="000668CC" w:rsidP="000668CC">
      <w:pPr>
        <w:pStyle w:val="NoSpacing"/>
      </w:pPr>
      <w:r w:rsidRPr="000668CC">
        <w:t>Eastern Gas Services Inc.,</w:t>
      </w:r>
    </w:p>
    <w:p w:rsidR="000668CC" w:rsidRDefault="00E5409F" w:rsidP="000668CC">
      <w:pPr>
        <w:pStyle w:val="NoSpacing"/>
      </w:pPr>
      <w:r w:rsidRPr="00E5409F">
        <w:t>126C Hampton Rd, Suite 257</w:t>
      </w:r>
      <w:r w:rsidR="000668CC" w:rsidRPr="000668CC">
        <w:br/>
        <w:t xml:space="preserve">Rothesay NB, E2E 6G5 </w:t>
      </w:r>
    </w:p>
    <w:p w:rsidR="000668CC" w:rsidRDefault="000668CC" w:rsidP="000668C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506-977-2332</w:t>
      </w:r>
    </w:p>
    <w:p w:rsidR="000668CC" w:rsidRPr="000668CC" w:rsidRDefault="00AE5192" w:rsidP="00E5409F">
      <w:pPr>
        <w:pStyle w:val="NoSpacing"/>
        <w:rPr>
          <w:rFonts w:asciiTheme="minorHAnsi" w:eastAsia="Times New Roman" w:hAnsiTheme="minorHAnsi"/>
          <w:color w:val="373737"/>
        </w:rPr>
      </w:pPr>
      <w:hyperlink r:id="rId8" w:tgtFrame="_blank" w:history="1">
        <w:r w:rsidR="000668CC">
          <w:rPr>
            <w:rStyle w:val="Hyperlink"/>
          </w:rPr>
          <w:t>www.easterngasservices.ca</w:t>
        </w:r>
      </w:hyperlink>
    </w:p>
    <w:p w:rsidR="00AE5192" w:rsidRDefault="000668CC" w:rsidP="00AE5192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8A281F" w:rsidRPr="008A281F" w:rsidRDefault="008A281F" w:rsidP="00AE5192">
      <w:pPr>
        <w:pStyle w:val="NoSpacing"/>
        <w:rPr>
          <w:color w:val="333333"/>
          <w:lang w:val="en-GB"/>
        </w:rPr>
      </w:pPr>
      <w:r w:rsidRPr="008A281F">
        <w:rPr>
          <w:color w:val="333333"/>
          <w:lang w:val="en-GB"/>
        </w:rPr>
        <w:t>For any questions regarding this Bulletin, please contact me at our Dartmouth office</w:t>
      </w:r>
      <w:bookmarkStart w:id="0" w:name="_GoBack"/>
      <w:bookmarkEnd w:id="0"/>
      <w:r w:rsidRPr="008A281F">
        <w:rPr>
          <w:color w:val="333333"/>
          <w:lang w:val="en-GB"/>
        </w:rPr>
        <w:t xml:space="preserve">. </w:t>
      </w:r>
    </w:p>
    <w:p w:rsidR="008A281F" w:rsidRPr="008A281F" w:rsidRDefault="008A281F" w:rsidP="008A281F">
      <w:pPr>
        <w:spacing w:before="100" w:beforeAutospacing="1" w:after="100" w:afterAutospacing="1" w:line="240" w:lineRule="auto"/>
        <w:rPr>
          <w:color w:val="333333"/>
          <w:lang w:val="en-GB"/>
        </w:rPr>
      </w:pPr>
      <w:r w:rsidRPr="008A281F">
        <w:rPr>
          <w:color w:val="333333"/>
          <w:lang w:val="en-GB"/>
        </w:rPr>
        <w:t>All Fuel Safety Bulletins can be viewed online at:  http://www.gov.ns.ca/lae/fuelsafety/fuelbulletins.asp</w:t>
      </w:r>
    </w:p>
    <w:p w:rsidR="008A281F" w:rsidRPr="008A281F" w:rsidRDefault="008A281F" w:rsidP="008A281F">
      <w:pPr>
        <w:pStyle w:val="NoSpacing"/>
        <w:rPr>
          <w:b/>
          <w:lang w:val="en-GB"/>
        </w:rPr>
      </w:pPr>
      <w:r w:rsidRPr="008A281F">
        <w:rPr>
          <w:b/>
          <w:lang w:val="en-GB"/>
        </w:rPr>
        <w:t>Paul Fowler</w:t>
      </w:r>
    </w:p>
    <w:p w:rsidR="00212246" w:rsidRPr="008A281F" w:rsidRDefault="008A281F" w:rsidP="008A281F">
      <w:pPr>
        <w:pStyle w:val="NoSpacing"/>
        <w:rPr>
          <w:rFonts w:ascii="Times New Roman" w:hAnsi="Times New Roman"/>
          <w:b/>
          <w:sz w:val="24"/>
          <w:szCs w:val="24"/>
          <w:lang w:val="en-CA"/>
        </w:rPr>
      </w:pPr>
      <w:r w:rsidRPr="008A281F">
        <w:rPr>
          <w:b/>
          <w:lang w:val="en-GB"/>
        </w:rPr>
        <w:t xml:space="preserve">Chief Inspector, Fuel Safety </w:t>
      </w:r>
    </w:p>
    <w:sectPr w:rsidR="00212246" w:rsidRPr="008A281F" w:rsidSect="00B37B36">
      <w:pgSz w:w="12240" w:h="15840"/>
      <w:pgMar w:top="994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BB3"/>
    <w:multiLevelType w:val="multilevel"/>
    <w:tmpl w:val="996A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242A4"/>
    <w:multiLevelType w:val="hybridMultilevel"/>
    <w:tmpl w:val="004CC674"/>
    <w:lvl w:ilvl="0" w:tplc="BCBE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1"/>
    <w:rsid w:val="0000202D"/>
    <w:rsid w:val="000265B3"/>
    <w:rsid w:val="00056D8F"/>
    <w:rsid w:val="000668CC"/>
    <w:rsid w:val="000E1BF1"/>
    <w:rsid w:val="000F7542"/>
    <w:rsid w:val="001117CB"/>
    <w:rsid w:val="001679BE"/>
    <w:rsid w:val="001F43C1"/>
    <w:rsid w:val="00212246"/>
    <w:rsid w:val="00214618"/>
    <w:rsid w:val="00215209"/>
    <w:rsid w:val="00216FC2"/>
    <w:rsid w:val="00272B1A"/>
    <w:rsid w:val="00280550"/>
    <w:rsid w:val="002841B9"/>
    <w:rsid w:val="0029657E"/>
    <w:rsid w:val="003019B8"/>
    <w:rsid w:val="00347ED1"/>
    <w:rsid w:val="00366F79"/>
    <w:rsid w:val="003A5A00"/>
    <w:rsid w:val="003F0A26"/>
    <w:rsid w:val="004235CA"/>
    <w:rsid w:val="0042439D"/>
    <w:rsid w:val="00464284"/>
    <w:rsid w:val="00572066"/>
    <w:rsid w:val="005F1B8F"/>
    <w:rsid w:val="00607CE5"/>
    <w:rsid w:val="00740B2D"/>
    <w:rsid w:val="00746325"/>
    <w:rsid w:val="00767C14"/>
    <w:rsid w:val="007752CA"/>
    <w:rsid w:val="007A4C18"/>
    <w:rsid w:val="007B11FA"/>
    <w:rsid w:val="007B2530"/>
    <w:rsid w:val="007E1B49"/>
    <w:rsid w:val="007F46A5"/>
    <w:rsid w:val="00815621"/>
    <w:rsid w:val="00834191"/>
    <w:rsid w:val="00852DE3"/>
    <w:rsid w:val="008748F0"/>
    <w:rsid w:val="00886ECA"/>
    <w:rsid w:val="008A281F"/>
    <w:rsid w:val="008C12B1"/>
    <w:rsid w:val="008D2F54"/>
    <w:rsid w:val="009342B0"/>
    <w:rsid w:val="009F34EB"/>
    <w:rsid w:val="00A12F79"/>
    <w:rsid w:val="00A24541"/>
    <w:rsid w:val="00A45CD9"/>
    <w:rsid w:val="00A507D0"/>
    <w:rsid w:val="00AB028F"/>
    <w:rsid w:val="00AB1ACD"/>
    <w:rsid w:val="00AD7485"/>
    <w:rsid w:val="00AE5192"/>
    <w:rsid w:val="00B134FF"/>
    <w:rsid w:val="00B2560C"/>
    <w:rsid w:val="00B37B36"/>
    <w:rsid w:val="00B75658"/>
    <w:rsid w:val="00B922EF"/>
    <w:rsid w:val="00B92316"/>
    <w:rsid w:val="00BC784C"/>
    <w:rsid w:val="00C40ED3"/>
    <w:rsid w:val="00C67BE5"/>
    <w:rsid w:val="00C706F7"/>
    <w:rsid w:val="00C77AA1"/>
    <w:rsid w:val="00D16BA1"/>
    <w:rsid w:val="00D40FFB"/>
    <w:rsid w:val="00D4416D"/>
    <w:rsid w:val="00D61F86"/>
    <w:rsid w:val="00D94798"/>
    <w:rsid w:val="00DD102D"/>
    <w:rsid w:val="00E5409F"/>
    <w:rsid w:val="00EC4D2D"/>
    <w:rsid w:val="00ED29B0"/>
    <w:rsid w:val="00EF1A92"/>
    <w:rsid w:val="00F10DD4"/>
    <w:rsid w:val="00F23D2E"/>
    <w:rsid w:val="00F4506E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3D25"/>
  <w15:docId w15:val="{D931BF50-2473-446B-BC31-C7AB5425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7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6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4D2D"/>
  </w:style>
  <w:style w:type="paragraph" w:styleId="ListParagraph">
    <w:name w:val="List Paragraph"/>
    <w:basedOn w:val="Normal"/>
    <w:uiPriority w:val="34"/>
    <w:qFormat/>
    <w:rsid w:val="00834191"/>
    <w:pPr>
      <w:ind w:left="720"/>
      <w:contextualSpacing/>
    </w:pPr>
  </w:style>
  <w:style w:type="paragraph" w:styleId="NoSpacing">
    <w:name w:val="No Spacing"/>
    <w:uiPriority w:val="1"/>
    <w:qFormat/>
    <w:rsid w:val="008A281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752CA"/>
    <w:rPr>
      <w:color w:val="2B579A"/>
      <w:shd w:val="clear" w:color="auto" w:fill="E6E6E6"/>
    </w:rPr>
  </w:style>
  <w:style w:type="character" w:customStyle="1" w:styleId="spfieldname1">
    <w:name w:val="sp_field_name1"/>
    <w:basedOn w:val="DefaultParagraphFont"/>
    <w:rsid w:val="000668CC"/>
    <w:rPr>
      <w:rFonts w:ascii="Ubuntu" w:hAnsi="Ubuntu" w:hint="default"/>
      <w:b/>
      <w:bCs/>
      <w:color w:val="92949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29497"/>
                    <w:right w:val="none" w:sz="0" w:space="0" w:color="auto"/>
                  </w:divBdr>
                  <w:divsChild>
                    <w:div w:id="20225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29497"/>
                    <w:right w:val="none" w:sz="0" w:space="0" w:color="auto"/>
                  </w:divBdr>
                </w:div>
                <w:div w:id="11092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29497"/>
                    <w:right w:val="none" w:sz="0" w:space="0" w:color="auto"/>
                  </w:divBdr>
                </w:div>
                <w:div w:id="165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2949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gasservices.c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uels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1FDE-09BE-4F39-A898-3B1FE703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R. Wigmore</dc:creator>
  <cp:lastModifiedBy>Turbide, Liane</cp:lastModifiedBy>
  <cp:revision>2</cp:revision>
  <cp:lastPrinted>2014-01-30T14:36:00Z</cp:lastPrinted>
  <dcterms:created xsi:type="dcterms:W3CDTF">2017-10-03T15:24:00Z</dcterms:created>
  <dcterms:modified xsi:type="dcterms:W3CDTF">2017-10-03T15:24:00Z</dcterms:modified>
</cp:coreProperties>
</file>